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DB6F" w14:textId="44DACE73" w:rsidR="00E762CA" w:rsidRPr="00576656" w:rsidRDefault="00EF2AA1" w:rsidP="00D60DA6">
      <w:pPr>
        <w:rPr>
          <w:rFonts w:ascii="Times New Roman" w:hAnsi="Times New Roman" w:cs="Times New Roman"/>
          <w:b/>
          <w:bCs/>
          <w:color w:val="FF0000"/>
          <w:lang w:val="kk-KZ"/>
        </w:rPr>
      </w:pPr>
      <w:bookmarkStart w:id="0" w:name="_Hlk103764840"/>
      <w:r w:rsidRPr="00576656">
        <w:rPr>
          <w:rFonts w:ascii="Times New Roman" w:hAnsi="Times New Roman" w:cs="Times New Roman"/>
          <w:b/>
          <w:bCs/>
          <w:color w:val="FF0000"/>
          <w:lang w:val="kk-KZ"/>
        </w:rPr>
        <w:t>БП Үздік білім беру жүйесін атайды</w:t>
      </w:r>
    </w:p>
    <w:p w14:paraId="192EF73C" w14:textId="563C80C1" w:rsidR="008F22A1" w:rsidRPr="00576656" w:rsidRDefault="008F22A1" w:rsidP="008F22A1">
      <w:pPr>
        <w:pStyle w:val="a3"/>
        <w:ind w:left="0"/>
        <w:jc w:val="both"/>
        <w:rPr>
          <w:rFonts w:ascii="Times New Roman" w:hAnsi="Times New Roman" w:cs="Times New Roman"/>
          <w:color w:val="202122"/>
          <w:sz w:val="21"/>
          <w:szCs w:val="21"/>
          <w:shd w:val="clear" w:color="auto" w:fill="FFFFFF"/>
          <w:lang w:val="kk-KZ"/>
        </w:rPr>
      </w:pPr>
      <w:r w:rsidRPr="00576656">
        <w:rPr>
          <w:rFonts w:ascii="Times New Roman" w:hAnsi="Times New Roman" w:cs="Times New Roman"/>
          <w:b/>
          <w:bCs/>
          <w:color w:val="FF0000"/>
          <w:lang w:val="kk-KZ"/>
        </w:rPr>
        <w:t xml:space="preserve">Дефининция - </w:t>
      </w:r>
      <w:r w:rsidRPr="00576656">
        <w:rPr>
          <w:rFonts w:ascii="Times New Roman" w:hAnsi="Times New Roman" w:cs="Times New Roman"/>
          <w:b/>
          <w:bCs/>
          <w:color w:val="202122"/>
          <w:sz w:val="21"/>
          <w:szCs w:val="21"/>
          <w:shd w:val="clear" w:color="auto" w:fill="FFFFFF"/>
          <w:lang w:val="kk-KZ"/>
        </w:rPr>
        <w:t>Білім беру жүйесі</w:t>
      </w:r>
      <w:r w:rsidRPr="00576656">
        <w:rPr>
          <w:rFonts w:ascii="Times New Roman" w:hAnsi="Times New Roman" w:cs="Times New Roman"/>
          <w:color w:val="202122"/>
          <w:sz w:val="21"/>
          <w:szCs w:val="21"/>
          <w:shd w:val="clear" w:color="auto" w:fill="FFFFFF"/>
          <w:lang w:val="kk-KZ"/>
        </w:rPr>
        <w:t> - сабақтастығы бар білім беру бағдарламалары мен әр түрлі деңгей мен бағыттағы мемлекеттік білім беру стандарттары жүйесінің, оларды әртүрлі ұйымдастыру </w:t>
      </w:r>
      <w:hyperlink r:id="rId6" w:tooltip="Құқық" w:history="1">
        <w:r w:rsidRPr="00576656">
          <w:rPr>
            <w:rStyle w:val="a5"/>
            <w:rFonts w:ascii="Times New Roman" w:hAnsi="Times New Roman" w:cs="Times New Roman"/>
            <w:color w:val="0645AD"/>
            <w:sz w:val="21"/>
            <w:szCs w:val="21"/>
            <w:shd w:val="clear" w:color="auto" w:fill="FFFFFF"/>
            <w:lang w:val="kk-KZ"/>
          </w:rPr>
          <w:t>құқықтық</w:t>
        </w:r>
      </w:hyperlink>
      <w:r w:rsidRPr="00576656">
        <w:rPr>
          <w:rFonts w:ascii="Times New Roman" w:hAnsi="Times New Roman" w:cs="Times New Roman"/>
          <w:color w:val="202122"/>
          <w:sz w:val="21"/>
          <w:szCs w:val="21"/>
          <w:shd w:val="clear" w:color="auto" w:fill="FFFFFF"/>
          <w:lang w:val="kk-KZ"/>
        </w:rPr>
        <w:t> формадағы, типтегі және түрдегі білім беру мекемелерінде іске асырушы тармақтардың, сонымен бірге білім беруді басқару органдары жүйесінің жиыны</w:t>
      </w:r>
      <w:r w:rsidRPr="00576656">
        <w:rPr>
          <w:rFonts w:ascii="Times New Roman" w:hAnsi="Times New Roman" w:cs="Times New Roman"/>
          <w:color w:val="202122"/>
          <w:sz w:val="21"/>
          <w:szCs w:val="21"/>
          <w:shd w:val="clear" w:color="auto" w:fill="FFFFFF"/>
          <w:lang w:val="kk-KZ"/>
        </w:rPr>
        <w:t>.</w:t>
      </w:r>
    </w:p>
    <w:p w14:paraId="6A244A85" w14:textId="61183AE5" w:rsidR="008F22A1" w:rsidRDefault="008F22A1" w:rsidP="008F22A1">
      <w:pPr>
        <w:pStyle w:val="a3"/>
        <w:ind w:left="0"/>
        <w:jc w:val="both"/>
        <w:rPr>
          <w:rFonts w:ascii="Times New Roman" w:hAnsi="Times New Roman" w:cs="Times New Roman"/>
          <w:color w:val="202122"/>
          <w:sz w:val="21"/>
          <w:szCs w:val="21"/>
          <w:shd w:val="clear" w:color="auto" w:fill="FFFFFF"/>
          <w:lang w:val="kk-KZ"/>
        </w:rPr>
      </w:pPr>
      <w:r w:rsidRPr="00576656">
        <w:rPr>
          <w:rFonts w:ascii="Times New Roman" w:hAnsi="Times New Roman" w:cs="Times New Roman"/>
          <w:color w:val="202122"/>
          <w:sz w:val="21"/>
          <w:szCs w:val="21"/>
          <w:shd w:val="clear" w:color="auto" w:fill="FFFFFF"/>
          <w:lang w:val="kk-KZ"/>
        </w:rPr>
        <w:t>Біздің білім беру жүйеміз Ұлыбритания білім беру жүйесі. Неге ол елді тандадық..............</w:t>
      </w:r>
    </w:p>
    <w:p w14:paraId="799857B4" w14:textId="64697F89" w:rsidR="00E30BC6" w:rsidRDefault="00E30BC6" w:rsidP="008F22A1">
      <w:pPr>
        <w:pStyle w:val="a3"/>
        <w:ind w:left="0"/>
        <w:jc w:val="both"/>
        <w:rPr>
          <w:rFonts w:ascii="Times New Roman" w:hAnsi="Times New Roman" w:cs="Times New Roman"/>
          <w:color w:val="202122"/>
          <w:sz w:val="21"/>
          <w:szCs w:val="21"/>
          <w:shd w:val="clear" w:color="auto" w:fill="FFFFFF"/>
          <w:lang w:val="kk-KZ"/>
        </w:rPr>
      </w:pPr>
    </w:p>
    <w:p w14:paraId="3AA1AFC1" w14:textId="006B6A47" w:rsidR="00E30BC6" w:rsidRDefault="00E30BC6" w:rsidP="00E30BC6">
      <w:pPr>
        <w:pStyle w:val="a3"/>
        <w:ind w:left="0"/>
        <w:jc w:val="both"/>
        <w:rPr>
          <w:rFonts w:ascii="Times New Roman" w:hAnsi="Times New Roman" w:cs="Times New Roman"/>
          <w:color w:val="202122"/>
          <w:sz w:val="21"/>
          <w:szCs w:val="21"/>
          <w:shd w:val="clear" w:color="auto" w:fill="FFFFFF"/>
          <w:lang w:val="kk-KZ"/>
        </w:rPr>
      </w:pPr>
      <w:r>
        <w:rPr>
          <w:rFonts w:ascii="Times New Roman" w:hAnsi="Times New Roman" w:cs="Times New Roman"/>
          <w:color w:val="202122"/>
          <w:sz w:val="21"/>
          <w:szCs w:val="21"/>
          <w:shd w:val="clear" w:color="auto" w:fill="FFFFFF"/>
          <w:lang w:val="kk-KZ"/>
        </w:rPr>
        <w:t>Философия: «Ақиқатты ашып айту – ақылдының ісі»</w:t>
      </w:r>
    </w:p>
    <w:p w14:paraId="33D8D7FF" w14:textId="20E31FF1" w:rsidR="00E30BC6" w:rsidRDefault="00E30BC6" w:rsidP="00E30BC6">
      <w:pPr>
        <w:pStyle w:val="a3"/>
        <w:ind w:left="0"/>
        <w:jc w:val="both"/>
        <w:rPr>
          <w:rFonts w:ascii="Times New Roman" w:hAnsi="Times New Roman" w:cs="Times New Roman"/>
          <w:color w:val="202122"/>
          <w:sz w:val="21"/>
          <w:szCs w:val="21"/>
          <w:shd w:val="clear" w:color="auto" w:fill="FFFFFF"/>
          <w:lang w:val="kk-KZ"/>
        </w:rPr>
      </w:pPr>
    </w:p>
    <w:p w14:paraId="444D1869" w14:textId="77777777" w:rsidR="00E30BC6" w:rsidRPr="00E30BC6" w:rsidRDefault="00E30BC6" w:rsidP="00E30BC6">
      <w:pPr>
        <w:pStyle w:val="a3"/>
        <w:ind w:left="0"/>
        <w:jc w:val="both"/>
        <w:rPr>
          <w:rFonts w:ascii="Times New Roman" w:hAnsi="Times New Roman" w:cs="Times New Roman"/>
          <w:color w:val="202122"/>
          <w:sz w:val="21"/>
          <w:szCs w:val="21"/>
          <w:shd w:val="clear" w:color="auto" w:fill="FFFFFF"/>
          <w:lang w:val="kk-KZ"/>
        </w:rPr>
      </w:pPr>
    </w:p>
    <w:p w14:paraId="6AB1A6AC" w14:textId="77777777" w:rsidR="008D1FBA" w:rsidRPr="008D1FBA" w:rsidRDefault="008D1FBA" w:rsidP="008D1FBA">
      <w:pPr>
        <w:shd w:val="clear" w:color="auto" w:fill="FFFFFF"/>
        <w:spacing w:after="225" w:line="420" w:lineRule="atLeast"/>
        <w:outlineLvl w:val="2"/>
        <w:rPr>
          <w:rFonts w:ascii="Times New Roman" w:eastAsia="Times New Roman" w:hAnsi="Times New Roman" w:cs="Times New Roman"/>
          <w:b/>
          <w:bCs/>
          <w:color w:val="000000" w:themeColor="text1"/>
          <w:lang w:val="kk-KZ" w:eastAsia="ru-RU"/>
        </w:rPr>
      </w:pPr>
      <w:r w:rsidRPr="008D1FBA">
        <w:rPr>
          <w:rFonts w:ascii="Times New Roman" w:eastAsia="Times New Roman" w:hAnsi="Times New Roman" w:cs="Times New Roman"/>
          <w:b/>
          <w:bCs/>
          <w:color w:val="000000" w:themeColor="text1"/>
          <w:lang w:val="kk-KZ" w:eastAsia="ru-RU"/>
        </w:rPr>
        <w:t>Англиядағы білім берудің негізгі кезеңдері (мемлекеттік мектептер негізінде):</w:t>
      </w:r>
    </w:p>
    <w:p w14:paraId="3C53F584" w14:textId="77777777" w:rsidR="008D1FBA" w:rsidRPr="008D1FBA" w:rsidRDefault="008D1FBA" w:rsidP="008D1F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8D1FBA">
        <w:rPr>
          <w:rFonts w:ascii="Times New Roman" w:eastAsia="Times New Roman" w:hAnsi="Times New Roman" w:cs="Times New Roman"/>
          <w:color w:val="000000" w:themeColor="text1"/>
          <w:lang w:eastAsia="ru-RU"/>
        </w:rPr>
        <w:t>5 - 11 жастағы балалар бастауыш мектепке барады;</w:t>
      </w:r>
    </w:p>
    <w:p w14:paraId="7BFEAB68" w14:textId="77777777" w:rsidR="008D1FBA" w:rsidRPr="008D1FBA" w:rsidRDefault="008D1FBA" w:rsidP="008D1F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8D1FBA">
        <w:rPr>
          <w:rFonts w:ascii="Times New Roman" w:eastAsia="Times New Roman" w:hAnsi="Times New Roman" w:cs="Times New Roman"/>
          <w:color w:val="000000" w:themeColor="text1"/>
          <w:lang w:eastAsia="ru-RU"/>
        </w:rPr>
        <w:t>11 - 16 жастағы балалар орта мектепте оқиды;</w:t>
      </w:r>
    </w:p>
    <w:p w14:paraId="7402A88B" w14:textId="77777777" w:rsidR="008D1FBA" w:rsidRPr="008D1FBA" w:rsidRDefault="008D1FBA" w:rsidP="008D1F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8D1FBA">
        <w:rPr>
          <w:rFonts w:ascii="Times New Roman" w:eastAsia="Times New Roman" w:hAnsi="Times New Roman" w:cs="Times New Roman"/>
          <w:color w:val="000000" w:themeColor="text1"/>
          <w:lang w:eastAsia="ru-RU"/>
        </w:rPr>
        <w:t>16 - 18 жас аралығында - толық орта білім алу;</w:t>
      </w:r>
    </w:p>
    <w:p w14:paraId="685480B4" w14:textId="0F3854EA" w:rsidR="008D1FBA" w:rsidRPr="00576656" w:rsidRDefault="008D1FBA" w:rsidP="008D1F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8D1FBA">
        <w:rPr>
          <w:rFonts w:ascii="Times New Roman" w:eastAsia="Times New Roman" w:hAnsi="Times New Roman" w:cs="Times New Roman"/>
          <w:color w:val="000000" w:themeColor="text1"/>
          <w:lang w:eastAsia="ru-RU"/>
        </w:rPr>
        <w:t xml:space="preserve">18-22 </w:t>
      </w:r>
      <w:proofErr w:type="spellStart"/>
      <w:r w:rsidRPr="008D1FBA">
        <w:rPr>
          <w:rFonts w:ascii="Times New Roman" w:eastAsia="Times New Roman" w:hAnsi="Times New Roman" w:cs="Times New Roman"/>
          <w:color w:val="000000" w:themeColor="text1"/>
          <w:lang w:eastAsia="ru-RU"/>
        </w:rPr>
        <w:t>оқушыда</w:t>
      </w:r>
      <w:proofErr w:type="spellEnd"/>
      <w:r w:rsidRPr="008D1FBA">
        <w:rPr>
          <w:rFonts w:ascii="Times New Roman" w:eastAsia="Times New Roman" w:hAnsi="Times New Roman" w:cs="Times New Roman"/>
          <w:color w:val="000000" w:themeColor="text1"/>
          <w:lang w:eastAsia="ru-RU"/>
        </w:rPr>
        <w:t xml:space="preserve"> бакалавр дәрежесі </w:t>
      </w:r>
      <w:proofErr w:type="spellStart"/>
      <w:r w:rsidRPr="008D1FBA">
        <w:rPr>
          <w:rFonts w:ascii="Times New Roman" w:eastAsia="Times New Roman" w:hAnsi="Times New Roman" w:cs="Times New Roman"/>
          <w:color w:val="000000" w:themeColor="text1"/>
          <w:lang w:eastAsia="ru-RU"/>
        </w:rPr>
        <w:t>беріледі</w:t>
      </w:r>
      <w:proofErr w:type="spellEnd"/>
      <w:r w:rsidRPr="008D1FBA">
        <w:rPr>
          <w:rFonts w:ascii="Times New Roman" w:eastAsia="Times New Roman" w:hAnsi="Times New Roman" w:cs="Times New Roman"/>
          <w:color w:val="000000" w:themeColor="text1"/>
          <w:lang w:eastAsia="ru-RU"/>
        </w:rPr>
        <w:t>.</w:t>
      </w:r>
    </w:p>
    <w:p w14:paraId="690F15AE" w14:textId="0D0F1287" w:rsidR="000C660A" w:rsidRPr="00576656" w:rsidRDefault="003138F2" w:rsidP="000C660A">
      <w:pPr>
        <w:spacing w:after="0"/>
        <w:jc w:val="both"/>
        <w:rPr>
          <w:rFonts w:ascii="Times New Roman" w:hAnsi="Times New Roman" w:cs="Times New Roman"/>
          <w:color w:val="000000"/>
          <w:shd w:val="clear" w:color="auto" w:fill="FFFFFF"/>
        </w:rPr>
      </w:pPr>
      <w:bookmarkStart w:id="1" w:name="_Hlk103765207"/>
      <w:bookmarkEnd w:id="0"/>
      <w:r w:rsidRPr="00576656">
        <w:rPr>
          <w:rFonts w:ascii="Times New Roman" w:hAnsi="Times New Roman" w:cs="Times New Roman"/>
          <w:color w:val="000000"/>
          <w:shd w:val="clear" w:color="auto" w:fill="FFFFFF"/>
          <w:lang w:val="kk-KZ"/>
        </w:rPr>
        <w:t xml:space="preserve">Ұлыбритания білім беру жүйесінде көптеген ғасырлар бойы дамыған, және бүгінгі күні ол ең жоғары сапа стандарттарына сай, әлемдегі ең үздіктердің бірі болып табылады. Ретке оқыту процесі осы саладағы алғашқы маңызды құқықтық актінің, атап айтқанда Білім туралы 1944 қабылданғаннан бері қол жеткізілді. </w:t>
      </w:r>
      <w:r w:rsidRPr="00576656">
        <w:rPr>
          <w:rFonts w:ascii="Times New Roman" w:hAnsi="Times New Roman" w:cs="Times New Roman"/>
          <w:color w:val="000000"/>
          <w:shd w:val="clear" w:color="auto" w:fill="FFFFFF"/>
        </w:rPr>
        <w:t>Бұл даңқты тарихын бастады.</w:t>
      </w:r>
    </w:p>
    <w:p w14:paraId="164679B8" w14:textId="7F66870C" w:rsidR="003138F2" w:rsidRPr="00576656" w:rsidRDefault="00CD724A" w:rsidP="000C660A">
      <w:pPr>
        <w:spacing w:after="0"/>
        <w:jc w:val="both"/>
        <w:rPr>
          <w:rFonts w:ascii="Times New Roman" w:hAnsi="Times New Roman" w:cs="Times New Roman"/>
          <w:color w:val="000000" w:themeColor="text1"/>
          <w:shd w:val="clear" w:color="auto" w:fill="FFFFFF"/>
        </w:rPr>
      </w:pPr>
      <w:r w:rsidRPr="00576656">
        <w:rPr>
          <w:rFonts w:ascii="Times New Roman" w:hAnsi="Times New Roman" w:cs="Times New Roman"/>
          <w:color w:val="000000"/>
          <w:shd w:val="clear" w:color="auto" w:fill="FFFFFF"/>
          <w:lang w:val="kk-KZ"/>
        </w:rPr>
        <w:t>А</w:t>
      </w:r>
      <w:r w:rsidRPr="00576656">
        <w:rPr>
          <w:rFonts w:ascii="Times New Roman" w:hAnsi="Times New Roman" w:cs="Times New Roman"/>
          <w:color w:val="000000"/>
          <w:shd w:val="clear" w:color="auto" w:fill="FFFFFF"/>
        </w:rPr>
        <w:t xml:space="preserve">нглияда </w:t>
      </w:r>
      <w:r w:rsidRPr="00576656">
        <w:rPr>
          <w:rFonts w:ascii="Times New Roman" w:hAnsi="Times New Roman" w:cs="Times New Roman"/>
          <w:color w:val="000000" w:themeColor="text1"/>
          <w:shd w:val="clear" w:color="auto" w:fill="FFFFFF"/>
        </w:rPr>
        <w:t>білім бүгін бес алты жастағы барлық азаматтар үшін міндетті болып табылады. қоғамдық: Екі секторлар білім беру жүйесінің құрылымындағы ерекшелену (тегін білім) және жеке (ақылы оқу). </w:t>
      </w:r>
    </w:p>
    <w:p w14:paraId="2E49C7F9" w14:textId="77777777" w:rsidR="008107B2" w:rsidRPr="00576656" w:rsidRDefault="00CD724A" w:rsidP="008F22A1">
      <w:pPr>
        <w:spacing w:after="0"/>
        <w:jc w:val="both"/>
        <w:rPr>
          <w:rFonts w:ascii="Times New Roman" w:hAnsi="Times New Roman" w:cs="Times New Roman"/>
          <w:color w:val="000000" w:themeColor="text1"/>
          <w:shd w:val="clear" w:color="auto" w:fill="FFFFFF"/>
        </w:rPr>
      </w:pPr>
      <w:r w:rsidRPr="00576656">
        <w:rPr>
          <w:rFonts w:ascii="Times New Roman" w:hAnsi="Times New Roman" w:cs="Times New Roman"/>
          <w:color w:val="000000" w:themeColor="text1"/>
          <w:shd w:val="clear" w:color="auto" w:fill="FFFFFF"/>
        </w:rPr>
        <w:t>Ұлыбританияда білім беру өте жақсы және олардың сауаттылығы 99% -</w:t>
      </w:r>
      <w:r w:rsidR="00806BC0" w:rsidRPr="00576656">
        <w:rPr>
          <w:rFonts w:ascii="Times New Roman" w:hAnsi="Times New Roman" w:cs="Times New Roman"/>
          <w:color w:val="000000" w:themeColor="text1"/>
          <w:shd w:val="clear" w:color="auto" w:fill="FFFFFF"/>
        </w:rPr>
        <w:t xml:space="preserve"> </w:t>
      </w:r>
      <w:r w:rsidRPr="00576656">
        <w:rPr>
          <w:rFonts w:ascii="Times New Roman" w:hAnsi="Times New Roman" w:cs="Times New Roman"/>
          <w:color w:val="000000" w:themeColor="text1"/>
          <w:shd w:val="clear" w:color="auto" w:fill="FFFFFF"/>
        </w:rPr>
        <w:t>дан асады. Оларда әлемдегі ең беделді мектептер мен университеттер бар. Ұлыбритания жалпы бес елден тұрады. Бұл елдерде Ұлыбритания үкіметі ұсынған бірдей білім беру жүйесі бар. Бірақ ол әртүрлі бөліктерде бастауыш немесе бастапқы білім беруде әр түрлі болуы мүмкін. </w:t>
      </w:r>
      <w:bookmarkEnd w:id="1"/>
    </w:p>
    <w:p w14:paraId="3637E3DD" w14:textId="236A3BFF" w:rsidR="008107B2" w:rsidRPr="00576656" w:rsidRDefault="008F22A1" w:rsidP="008F22A1">
      <w:pPr>
        <w:spacing w:after="0"/>
        <w:jc w:val="both"/>
        <w:rPr>
          <w:rFonts w:ascii="Times New Roman" w:hAnsi="Times New Roman" w:cs="Times New Roman"/>
          <w:color w:val="C00000"/>
          <w:lang w:val="kk-KZ"/>
        </w:rPr>
      </w:pPr>
      <w:r w:rsidRPr="00576656">
        <w:rPr>
          <w:rFonts w:ascii="Times New Roman" w:hAnsi="Times New Roman" w:cs="Times New Roman"/>
          <w:color w:val="000000" w:themeColor="text1"/>
        </w:rPr>
        <w:br/>
      </w:r>
      <w:r w:rsidRPr="00576656">
        <w:rPr>
          <w:rFonts w:ascii="Times New Roman" w:hAnsi="Times New Roman" w:cs="Times New Roman"/>
          <w:b/>
          <w:bCs/>
          <w:color w:val="C00000"/>
        </w:rPr>
        <w:t>1 аргумент</w:t>
      </w:r>
      <w:r w:rsidRPr="00576656">
        <w:rPr>
          <w:rFonts w:ascii="Times New Roman" w:hAnsi="Times New Roman" w:cs="Times New Roman"/>
          <w:color w:val="C00000"/>
        </w:rPr>
        <w:t xml:space="preserve"> </w:t>
      </w:r>
      <w:r w:rsidR="009C61BA" w:rsidRPr="00576656">
        <w:rPr>
          <w:rFonts w:ascii="Times New Roman" w:hAnsi="Times New Roman" w:cs="Times New Roman"/>
          <w:color w:val="C00000"/>
        </w:rPr>
        <w:t>Топ</w:t>
      </w:r>
      <w:r w:rsidR="009C61BA" w:rsidRPr="00576656">
        <w:rPr>
          <w:rFonts w:ascii="Times New Roman" w:hAnsi="Times New Roman" w:cs="Times New Roman"/>
          <w:color w:val="C00000"/>
          <w:lang w:val="kk-KZ"/>
        </w:rPr>
        <w:t xml:space="preserve">тық жұмыс </w:t>
      </w:r>
    </w:p>
    <w:p w14:paraId="7AD700CA" w14:textId="77777777" w:rsidR="008107B2" w:rsidRPr="00576656" w:rsidRDefault="008107B2" w:rsidP="008F22A1">
      <w:pPr>
        <w:spacing w:after="0"/>
        <w:jc w:val="both"/>
        <w:rPr>
          <w:rFonts w:ascii="Times New Roman" w:hAnsi="Times New Roman" w:cs="Times New Roman"/>
          <w:color w:val="C00000"/>
        </w:rPr>
      </w:pPr>
    </w:p>
    <w:p w14:paraId="532C5109" w14:textId="6BAB796E" w:rsidR="00CD724A" w:rsidRPr="00576656" w:rsidRDefault="00B73459" w:rsidP="008F22A1">
      <w:pPr>
        <w:spacing w:after="0"/>
        <w:jc w:val="both"/>
        <w:rPr>
          <w:rFonts w:ascii="Times New Roman" w:hAnsi="Times New Roman" w:cs="Times New Roman"/>
          <w:color w:val="000000" w:themeColor="text1"/>
          <w:lang w:val="kk-KZ"/>
        </w:rPr>
      </w:pPr>
      <w:r w:rsidRPr="00576656">
        <w:rPr>
          <w:rFonts w:ascii="Times New Roman" w:hAnsi="Times New Roman" w:cs="Times New Roman"/>
          <w:color w:val="000000"/>
          <w:shd w:val="clear" w:color="auto" w:fill="FFFFFF"/>
        </w:rPr>
        <w:t xml:space="preserve">Бастауыш мектеп 5 </w:t>
      </w:r>
      <w:proofErr w:type="spellStart"/>
      <w:r w:rsidRPr="00576656">
        <w:rPr>
          <w:rFonts w:ascii="Times New Roman" w:hAnsi="Times New Roman" w:cs="Times New Roman"/>
          <w:color w:val="000000"/>
          <w:shd w:val="clear" w:color="auto" w:fill="FFFFFF"/>
        </w:rPr>
        <w:t>жастан</w:t>
      </w:r>
      <w:proofErr w:type="spellEnd"/>
      <w:r w:rsidRPr="00576656">
        <w:rPr>
          <w:rFonts w:ascii="Times New Roman" w:hAnsi="Times New Roman" w:cs="Times New Roman"/>
          <w:color w:val="000000"/>
          <w:shd w:val="clear" w:color="auto" w:fill="FFFFFF"/>
        </w:rPr>
        <w:t xml:space="preserve"> басталады және екі сатыға бөлінеді. Екі жылдық </w:t>
      </w:r>
      <w:proofErr w:type="spellStart"/>
      <w:r w:rsidRPr="00576656">
        <w:rPr>
          <w:rFonts w:ascii="Times New Roman" w:hAnsi="Times New Roman" w:cs="Times New Roman"/>
          <w:color w:val="000000"/>
          <w:shd w:val="clear" w:color="auto" w:fill="FFFFFF"/>
        </w:rPr>
        <w:t>дайындалады</w:t>
      </w:r>
      <w:proofErr w:type="spellEnd"/>
      <w:r w:rsidRPr="00576656">
        <w:rPr>
          <w:rFonts w:ascii="Times New Roman" w:hAnsi="Times New Roman" w:cs="Times New Roman"/>
          <w:color w:val="000000"/>
          <w:shd w:val="clear" w:color="auto" w:fill="FFFFFF"/>
        </w:rPr>
        <w:t xml:space="preserve">. </w:t>
      </w:r>
      <w:r w:rsidR="009C61BA" w:rsidRPr="00576656">
        <w:rPr>
          <w:rFonts w:ascii="Times New Roman" w:hAnsi="Times New Roman" w:cs="Times New Roman"/>
          <w:color w:val="000000"/>
          <w:shd w:val="clear" w:color="auto" w:fill="FFFFFF"/>
          <w:lang w:val="kk-KZ"/>
        </w:rPr>
        <w:t xml:space="preserve">Екінші </w:t>
      </w:r>
      <w:r w:rsidRPr="00576656">
        <w:rPr>
          <w:rFonts w:ascii="Times New Roman" w:hAnsi="Times New Roman" w:cs="Times New Roman"/>
          <w:color w:val="000000"/>
          <w:shd w:val="clear" w:color="auto" w:fill="FFFFFF"/>
        </w:rPr>
        <w:t>саты</w:t>
      </w:r>
      <w:r w:rsidR="009C61BA" w:rsidRPr="00576656">
        <w:rPr>
          <w:rFonts w:ascii="Times New Roman" w:hAnsi="Times New Roman" w:cs="Times New Roman"/>
          <w:color w:val="000000"/>
          <w:shd w:val="clear" w:color="auto" w:fill="FFFFFF"/>
          <w:lang w:val="kk-KZ"/>
        </w:rPr>
        <w:t>да</w:t>
      </w:r>
      <w:r w:rsidRPr="00576656">
        <w:rPr>
          <w:rFonts w:ascii="Times New Roman" w:hAnsi="Times New Roman" w:cs="Times New Roman"/>
          <w:color w:val="000000"/>
          <w:shd w:val="clear" w:color="auto" w:fill="FFFFFF"/>
        </w:rPr>
        <w:t xml:space="preserve"> оқыту – бұл негізгі пәндер: </w:t>
      </w:r>
      <w:proofErr w:type="spellStart"/>
      <w:r w:rsidRPr="00576656">
        <w:rPr>
          <w:rFonts w:ascii="Times New Roman" w:hAnsi="Times New Roman" w:cs="Times New Roman"/>
          <w:color w:val="000000"/>
          <w:shd w:val="clear" w:color="auto" w:fill="FFFFFF"/>
        </w:rPr>
        <w:t>тілдер</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қарапайым</w:t>
      </w:r>
      <w:proofErr w:type="spellEnd"/>
      <w:r w:rsidRPr="00576656">
        <w:rPr>
          <w:rFonts w:ascii="Times New Roman" w:hAnsi="Times New Roman" w:cs="Times New Roman"/>
          <w:color w:val="000000"/>
          <w:shd w:val="clear" w:color="auto" w:fill="FFFFFF"/>
        </w:rPr>
        <w:t xml:space="preserve"> математика, тарих, жаратылыстану, дене шынықтыру, музыка. </w:t>
      </w:r>
      <w:proofErr w:type="spellStart"/>
      <w:r w:rsidRPr="00576656">
        <w:rPr>
          <w:rFonts w:ascii="Times New Roman" w:hAnsi="Times New Roman" w:cs="Times New Roman"/>
          <w:color w:val="000000"/>
          <w:shd w:val="clear" w:color="auto" w:fill="FFFFFF"/>
        </w:rPr>
        <w:t>Төменгі</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сыныптарда</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жобалық</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жұмыстар</w:t>
      </w:r>
      <w:proofErr w:type="spellEnd"/>
      <w:r w:rsidRPr="00576656">
        <w:rPr>
          <w:rFonts w:ascii="Times New Roman" w:hAnsi="Times New Roman" w:cs="Times New Roman"/>
          <w:color w:val="000000"/>
          <w:shd w:val="clear" w:color="auto" w:fill="FFFFFF"/>
        </w:rPr>
        <w:t xml:space="preserve"> өте </w:t>
      </w:r>
      <w:proofErr w:type="spellStart"/>
      <w:r w:rsidRPr="00576656">
        <w:rPr>
          <w:rFonts w:ascii="Times New Roman" w:hAnsi="Times New Roman" w:cs="Times New Roman"/>
          <w:color w:val="000000"/>
          <w:shd w:val="clear" w:color="auto" w:fill="FFFFFF"/>
        </w:rPr>
        <w:t>кең</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таралған</w:t>
      </w:r>
      <w:proofErr w:type="spellEnd"/>
      <w:r w:rsidRPr="00576656">
        <w:rPr>
          <w:rFonts w:ascii="Times New Roman" w:hAnsi="Times New Roman" w:cs="Times New Roman"/>
          <w:color w:val="000000"/>
          <w:shd w:val="clear" w:color="auto" w:fill="FFFFFF"/>
        </w:rPr>
        <w:t xml:space="preserve"> – оқушылар </w:t>
      </w:r>
      <w:proofErr w:type="spellStart"/>
      <w:r w:rsidRPr="00576656">
        <w:rPr>
          <w:rFonts w:ascii="Times New Roman" w:hAnsi="Times New Roman" w:cs="Times New Roman"/>
          <w:color w:val="000000"/>
          <w:shd w:val="clear" w:color="auto" w:fill="FFFFFF"/>
        </w:rPr>
        <w:t>топқа</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бірігіп</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ортақ</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тапсырмамен</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бірлесе</w:t>
      </w:r>
      <w:proofErr w:type="spellEnd"/>
      <w:r w:rsidRPr="00576656">
        <w:rPr>
          <w:rFonts w:ascii="Times New Roman" w:hAnsi="Times New Roman" w:cs="Times New Roman"/>
          <w:color w:val="000000"/>
          <w:shd w:val="clear" w:color="auto" w:fill="FFFFFF"/>
        </w:rPr>
        <w:t xml:space="preserve"> жұмыс </w:t>
      </w:r>
      <w:proofErr w:type="spellStart"/>
      <w:r w:rsidRPr="00576656">
        <w:rPr>
          <w:rFonts w:ascii="Times New Roman" w:hAnsi="Times New Roman" w:cs="Times New Roman"/>
          <w:color w:val="000000"/>
          <w:shd w:val="clear" w:color="auto" w:fill="FFFFFF"/>
        </w:rPr>
        <w:t>істейді</w:t>
      </w:r>
      <w:proofErr w:type="spellEnd"/>
      <w:r w:rsidRPr="00576656">
        <w:rPr>
          <w:rFonts w:ascii="Times New Roman" w:hAnsi="Times New Roman" w:cs="Times New Roman"/>
          <w:color w:val="000000"/>
          <w:shd w:val="clear" w:color="auto" w:fill="FFFFFF"/>
        </w:rPr>
        <w:t xml:space="preserve">. Жалпы, «бірге» </w:t>
      </w:r>
      <w:proofErr w:type="spellStart"/>
      <w:r w:rsidRPr="00576656">
        <w:rPr>
          <w:rFonts w:ascii="Times New Roman" w:hAnsi="Times New Roman" w:cs="Times New Roman"/>
          <w:color w:val="000000"/>
          <w:shd w:val="clear" w:color="auto" w:fill="FFFFFF"/>
        </w:rPr>
        <w:t>қағидасы</w:t>
      </w:r>
      <w:proofErr w:type="spellEnd"/>
      <w:r w:rsidRPr="00576656">
        <w:rPr>
          <w:rFonts w:ascii="Times New Roman" w:hAnsi="Times New Roman" w:cs="Times New Roman"/>
          <w:color w:val="000000"/>
          <w:shd w:val="clear" w:color="auto" w:fill="FFFFFF"/>
        </w:rPr>
        <w:t xml:space="preserve"> ағылшын мектептерінде өте жақсы </w:t>
      </w:r>
      <w:proofErr w:type="spellStart"/>
      <w:r w:rsidRPr="00576656">
        <w:rPr>
          <w:rFonts w:ascii="Times New Roman" w:hAnsi="Times New Roman" w:cs="Times New Roman"/>
          <w:color w:val="000000"/>
          <w:shd w:val="clear" w:color="auto" w:fill="FFFFFF"/>
        </w:rPr>
        <w:t>дамыған</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егер</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үйретіледі</w:t>
      </w:r>
      <w:proofErr w:type="spellEnd"/>
      <w:r w:rsidRPr="00576656">
        <w:rPr>
          <w:rFonts w:ascii="Times New Roman" w:hAnsi="Times New Roman" w:cs="Times New Roman"/>
          <w:color w:val="000000"/>
          <w:shd w:val="clear" w:color="auto" w:fill="FFFFFF"/>
        </w:rPr>
        <w:t xml:space="preserve"> деп </w:t>
      </w:r>
      <w:proofErr w:type="spellStart"/>
      <w:r w:rsidRPr="00576656">
        <w:rPr>
          <w:rFonts w:ascii="Times New Roman" w:hAnsi="Times New Roman" w:cs="Times New Roman"/>
          <w:color w:val="000000"/>
          <w:shd w:val="clear" w:color="auto" w:fill="FFFFFF"/>
        </w:rPr>
        <w:t>айтпағанда</w:t>
      </w:r>
      <w:proofErr w:type="spellEnd"/>
      <w:r w:rsidRPr="00576656">
        <w:rPr>
          <w:rFonts w:ascii="Times New Roman" w:hAnsi="Times New Roman" w:cs="Times New Roman"/>
          <w:color w:val="000000"/>
          <w:shd w:val="clear" w:color="auto" w:fill="FFFFFF"/>
        </w:rPr>
        <w:t xml:space="preserve">. Мұғалімдер көпшілік </w:t>
      </w:r>
      <w:proofErr w:type="spellStart"/>
      <w:r w:rsidRPr="00576656">
        <w:rPr>
          <w:rFonts w:ascii="Times New Roman" w:hAnsi="Times New Roman" w:cs="Times New Roman"/>
          <w:color w:val="000000"/>
          <w:shd w:val="clear" w:color="auto" w:fill="FFFFFF"/>
        </w:rPr>
        <w:t>жағдайда</w:t>
      </w:r>
      <w:proofErr w:type="spellEnd"/>
      <w:r w:rsidRPr="00576656">
        <w:rPr>
          <w:rFonts w:ascii="Times New Roman" w:hAnsi="Times New Roman" w:cs="Times New Roman"/>
          <w:color w:val="000000"/>
          <w:shd w:val="clear" w:color="auto" w:fill="FFFFFF"/>
        </w:rPr>
        <w:t xml:space="preserve"> барлық </w:t>
      </w:r>
      <w:proofErr w:type="spellStart"/>
      <w:r w:rsidRPr="00576656">
        <w:rPr>
          <w:rFonts w:ascii="Times New Roman" w:hAnsi="Times New Roman" w:cs="Times New Roman"/>
          <w:color w:val="000000"/>
          <w:shd w:val="clear" w:color="auto" w:fill="FFFFFF"/>
        </w:rPr>
        <w:t>балалардың</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аттарын</w:t>
      </w:r>
      <w:proofErr w:type="spellEnd"/>
      <w:r w:rsidRPr="00576656">
        <w:rPr>
          <w:rFonts w:ascii="Times New Roman" w:hAnsi="Times New Roman" w:cs="Times New Roman"/>
          <w:color w:val="000000"/>
          <w:shd w:val="clear" w:color="auto" w:fill="FFFFFF"/>
        </w:rPr>
        <w:t xml:space="preserve"> (және көпшілік ата-</w:t>
      </w:r>
      <w:proofErr w:type="spellStart"/>
      <w:r w:rsidRPr="00576656">
        <w:rPr>
          <w:rFonts w:ascii="Times New Roman" w:hAnsi="Times New Roman" w:cs="Times New Roman"/>
          <w:color w:val="000000"/>
          <w:shd w:val="clear" w:color="auto" w:fill="FFFFFF"/>
        </w:rPr>
        <w:t>аналарды</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біледі</w:t>
      </w:r>
      <w:proofErr w:type="spellEnd"/>
      <w:r w:rsidRPr="00576656">
        <w:rPr>
          <w:rFonts w:ascii="Times New Roman" w:hAnsi="Times New Roman" w:cs="Times New Roman"/>
          <w:color w:val="000000"/>
          <w:shd w:val="clear" w:color="auto" w:fill="FFFFFF"/>
        </w:rPr>
        <w:t xml:space="preserve"> және </w:t>
      </w:r>
      <w:proofErr w:type="spellStart"/>
      <w:r w:rsidRPr="00576656">
        <w:rPr>
          <w:rFonts w:ascii="Times New Roman" w:hAnsi="Times New Roman" w:cs="Times New Roman"/>
          <w:color w:val="000000"/>
          <w:shd w:val="clear" w:color="auto" w:fill="FFFFFF"/>
        </w:rPr>
        <w:t>балалардың</w:t>
      </w:r>
      <w:proofErr w:type="spellEnd"/>
      <w:r w:rsidRPr="00576656">
        <w:rPr>
          <w:rFonts w:ascii="Times New Roman" w:hAnsi="Times New Roman" w:cs="Times New Roman"/>
          <w:color w:val="000000"/>
          <w:shd w:val="clear" w:color="auto" w:fill="FFFFFF"/>
        </w:rPr>
        <w:t xml:space="preserve"> бір-</w:t>
      </w:r>
      <w:proofErr w:type="spellStart"/>
      <w:r w:rsidRPr="00576656">
        <w:rPr>
          <w:rFonts w:ascii="Times New Roman" w:hAnsi="Times New Roman" w:cs="Times New Roman"/>
          <w:color w:val="000000"/>
          <w:shd w:val="clear" w:color="auto" w:fill="FFFFFF"/>
        </w:rPr>
        <w:t>бірімен</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дос</w:t>
      </w:r>
      <w:proofErr w:type="spellEnd"/>
      <w:r w:rsidRPr="00576656">
        <w:rPr>
          <w:rFonts w:ascii="Times New Roman" w:hAnsi="Times New Roman" w:cs="Times New Roman"/>
          <w:color w:val="000000"/>
          <w:shd w:val="clear" w:color="auto" w:fill="FFFFFF"/>
        </w:rPr>
        <w:t xml:space="preserve"> болып </w:t>
      </w:r>
      <w:proofErr w:type="spellStart"/>
      <w:r w:rsidRPr="00576656">
        <w:rPr>
          <w:rFonts w:ascii="Times New Roman" w:hAnsi="Times New Roman" w:cs="Times New Roman"/>
          <w:color w:val="000000"/>
          <w:shd w:val="clear" w:color="auto" w:fill="FFFFFF"/>
        </w:rPr>
        <w:t>кетуіне</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көмектеседі</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үлкендердің</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кішілерге</w:t>
      </w:r>
      <w:proofErr w:type="spellEnd"/>
      <w:r w:rsidRPr="00576656">
        <w:rPr>
          <w:rFonts w:ascii="Times New Roman" w:hAnsi="Times New Roman" w:cs="Times New Roman"/>
          <w:color w:val="000000"/>
          <w:shd w:val="clear" w:color="auto" w:fill="FFFFFF"/>
        </w:rPr>
        <w:t xml:space="preserve"> қатысты </w:t>
      </w:r>
      <w:proofErr w:type="spellStart"/>
      <w:r w:rsidRPr="00576656">
        <w:rPr>
          <w:rFonts w:ascii="Times New Roman" w:hAnsi="Times New Roman" w:cs="Times New Roman"/>
          <w:color w:val="000000"/>
          <w:shd w:val="clear" w:color="auto" w:fill="FFFFFF"/>
        </w:rPr>
        <w:t>ұсыныстарын</w:t>
      </w:r>
      <w:proofErr w:type="spellEnd"/>
      <w:r w:rsidRPr="00576656">
        <w:rPr>
          <w:rFonts w:ascii="Times New Roman" w:hAnsi="Times New Roman" w:cs="Times New Roman"/>
          <w:color w:val="000000"/>
          <w:shd w:val="clear" w:color="auto" w:fill="FFFFFF"/>
        </w:rPr>
        <w:t xml:space="preserve"> </w:t>
      </w:r>
      <w:proofErr w:type="spellStart"/>
      <w:r w:rsidRPr="00576656">
        <w:rPr>
          <w:rFonts w:ascii="Times New Roman" w:hAnsi="Times New Roman" w:cs="Times New Roman"/>
          <w:color w:val="000000"/>
          <w:shd w:val="clear" w:color="auto" w:fill="FFFFFF"/>
        </w:rPr>
        <w:t>қолдайды</w:t>
      </w:r>
      <w:proofErr w:type="spellEnd"/>
      <w:r w:rsidRPr="00576656">
        <w:rPr>
          <w:rFonts w:ascii="Times New Roman" w:hAnsi="Times New Roman" w:cs="Times New Roman"/>
          <w:color w:val="000000"/>
          <w:shd w:val="clear" w:color="auto" w:fill="FFFFFF"/>
        </w:rPr>
        <w:t xml:space="preserve">. Оқушылар арасындағы </w:t>
      </w:r>
      <w:proofErr w:type="spellStart"/>
      <w:r w:rsidRPr="00576656">
        <w:rPr>
          <w:rFonts w:ascii="Times New Roman" w:hAnsi="Times New Roman" w:cs="Times New Roman"/>
          <w:color w:val="000000"/>
          <w:shd w:val="clear" w:color="auto" w:fill="FFFFFF"/>
        </w:rPr>
        <w:t>қарым-қатынасқа</w:t>
      </w:r>
      <w:proofErr w:type="spellEnd"/>
      <w:r w:rsidRPr="00576656">
        <w:rPr>
          <w:rFonts w:ascii="Times New Roman" w:hAnsi="Times New Roman" w:cs="Times New Roman"/>
          <w:color w:val="000000"/>
          <w:shd w:val="clear" w:color="auto" w:fill="FFFFFF"/>
        </w:rPr>
        <w:t xml:space="preserve"> үлкен көңіл бөлінеді: агрессия өте қатаң </w:t>
      </w:r>
      <w:proofErr w:type="spellStart"/>
      <w:r w:rsidRPr="00576656">
        <w:rPr>
          <w:rFonts w:ascii="Times New Roman" w:hAnsi="Times New Roman" w:cs="Times New Roman"/>
          <w:color w:val="000000"/>
          <w:shd w:val="clear" w:color="auto" w:fill="FFFFFF"/>
        </w:rPr>
        <w:t>жазаланады</w:t>
      </w:r>
      <w:proofErr w:type="spellEnd"/>
      <w:r w:rsidRPr="00576656">
        <w:rPr>
          <w:rFonts w:ascii="Times New Roman" w:hAnsi="Times New Roman" w:cs="Times New Roman"/>
          <w:color w:val="000000"/>
          <w:shd w:val="clear" w:color="auto" w:fill="FFFFFF"/>
        </w:rPr>
        <w:t xml:space="preserve">, тіпті мектептен </w:t>
      </w:r>
      <w:proofErr w:type="spellStart"/>
      <w:r w:rsidRPr="00576656">
        <w:rPr>
          <w:rFonts w:ascii="Times New Roman" w:hAnsi="Times New Roman" w:cs="Times New Roman"/>
          <w:color w:val="000000"/>
          <w:shd w:val="clear" w:color="auto" w:fill="FFFFFF"/>
        </w:rPr>
        <w:t>шығаруға</w:t>
      </w:r>
      <w:proofErr w:type="spellEnd"/>
      <w:r w:rsidRPr="00576656">
        <w:rPr>
          <w:rFonts w:ascii="Times New Roman" w:hAnsi="Times New Roman" w:cs="Times New Roman"/>
          <w:color w:val="000000"/>
          <w:shd w:val="clear" w:color="auto" w:fill="FFFFFF"/>
        </w:rPr>
        <w:t xml:space="preserve"> дейін барады.</w:t>
      </w:r>
    </w:p>
    <w:p w14:paraId="529F4DB8" w14:textId="77777777" w:rsidR="00B73459" w:rsidRPr="00B73459" w:rsidRDefault="00B73459" w:rsidP="00B73459">
      <w:pPr>
        <w:spacing w:after="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t>Дегенмен, жеке мектептер оқушыларға көбірек көңіл бөледі және білім берудің барынша жоғары деңгейімен қамтамасыз етеді деп саналады. Тәуелсіз мектепте оқудың тағы бір себебі – тарихтың бір бөлігі болу және ағылшындар үшін әрқашанда маңызды болып табылатын, дәстүрді сақтап қалу. Көптеген ағылшын отбасы бір ғана мектепте оқуды ұрпақтан ұрпаққа жалғастырып келеді және де дәстүрді сақтап қалу үшін ғана басқа мектеп қарастыру туралы мүлде ойламайды да.</w:t>
      </w:r>
    </w:p>
    <w:p w14:paraId="44757964" w14:textId="77777777" w:rsidR="00B73459" w:rsidRPr="00B73459" w:rsidRDefault="00B73459" w:rsidP="00B73459">
      <w:pPr>
        <w:spacing w:after="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t>Ал ұлдар мен қыздарды жеке оқыту – дәстүрге құрмет көрсету ғана емес, дәлелді кең таралған тәжірибе. Мұндай дәстүрді жақтаушылар да қарсылық білдірушілер де бүгінде Ұлыбританияда теңдей деңгейде, сондықтан ондай мектептер бұрынғысынша танымал. Жеке оқытуды жақтаушылардың сарыны мүлде екіжүзді емес. Керісінше, олар балаларды түрлі корпустарға (мектептерге) бөліп тастау керек деп санайды, бөлу кезінде мына себептерге назар аудару керек:</w:t>
      </w:r>
    </w:p>
    <w:p w14:paraId="69BED13C" w14:textId="77777777" w:rsidR="00B73459" w:rsidRPr="00B73459" w:rsidRDefault="00B73459" w:rsidP="00050556">
      <w:pPr>
        <w:spacing w:after="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t>- Қыздар ұлдарға қарағанда зияткерлік жағынан тезірек дамиды – бір сыныпта озық оқушылар мен артта қалушыларды араластырудың қажеті жоқ</w:t>
      </w:r>
    </w:p>
    <w:p w14:paraId="586DD7D1" w14:textId="77777777" w:rsidR="00B73459" w:rsidRPr="00B73459" w:rsidRDefault="00B73459" w:rsidP="00050556">
      <w:pPr>
        <w:spacing w:after="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lastRenderedPageBreak/>
        <w:t>- Ұлдар мен қыздарда жетістікке жетудің өлшемдері әр түрлі – оларды өзара түйістірудің қажеті жоқ</w:t>
      </w:r>
    </w:p>
    <w:p w14:paraId="08FD51C8" w14:textId="49855871" w:rsidR="00B73459" w:rsidRPr="00576656" w:rsidRDefault="00B73459" w:rsidP="00050556">
      <w:pPr>
        <w:spacing w:after="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t>- «Ерлер» мен «әйелдердің» міндеттері бір сарынға түсіріледі –қыздар да, ұлдар да өз ұжымында «қыздардікі емес» және «ұлдардікі емес» жұмыстарды орындауды үйренеді, барынша өз бетінше және ұйымдасқан бола алады.</w:t>
      </w:r>
    </w:p>
    <w:p w14:paraId="1B9EB37B" w14:textId="2485567F" w:rsidR="00050556" w:rsidRPr="00B73459" w:rsidRDefault="00050556" w:rsidP="00050556">
      <w:pPr>
        <w:spacing w:after="0" w:line="240" w:lineRule="auto"/>
        <w:jc w:val="both"/>
        <w:rPr>
          <w:rFonts w:ascii="Times New Roman" w:eastAsia="Times New Roman" w:hAnsi="Times New Roman" w:cs="Times New Roman"/>
          <w:color w:val="C00000"/>
          <w:lang w:val="kk-KZ" w:eastAsia="ru-RU"/>
        </w:rPr>
      </w:pPr>
      <w:r w:rsidRPr="00576656">
        <w:rPr>
          <w:rFonts w:ascii="Times New Roman" w:eastAsia="Times New Roman" w:hAnsi="Times New Roman" w:cs="Times New Roman"/>
          <w:b/>
          <w:bCs/>
          <w:color w:val="C00000"/>
          <w:lang w:val="kk-KZ" w:eastAsia="ru-RU"/>
        </w:rPr>
        <w:t>2</w:t>
      </w:r>
      <w:r w:rsidR="008D1FBA" w:rsidRPr="00576656">
        <w:rPr>
          <w:rFonts w:ascii="Times New Roman" w:eastAsia="Times New Roman" w:hAnsi="Times New Roman" w:cs="Times New Roman"/>
          <w:b/>
          <w:bCs/>
          <w:color w:val="C00000"/>
          <w:lang w:val="kk-KZ" w:eastAsia="ru-RU"/>
        </w:rPr>
        <w:t xml:space="preserve">.  </w:t>
      </w:r>
      <w:r w:rsidRPr="00576656">
        <w:rPr>
          <w:rFonts w:ascii="Times New Roman" w:eastAsia="Times New Roman" w:hAnsi="Times New Roman" w:cs="Times New Roman"/>
          <w:b/>
          <w:bCs/>
          <w:color w:val="C00000"/>
          <w:lang w:val="kk-KZ" w:eastAsia="ru-RU"/>
        </w:rPr>
        <w:t>аргумент</w:t>
      </w:r>
      <w:r w:rsidRPr="00576656">
        <w:rPr>
          <w:rFonts w:ascii="Times New Roman" w:eastAsia="Times New Roman" w:hAnsi="Times New Roman" w:cs="Times New Roman"/>
          <w:color w:val="C00000"/>
          <w:lang w:val="kk-KZ" w:eastAsia="ru-RU"/>
        </w:rPr>
        <w:t xml:space="preserve"> </w:t>
      </w:r>
      <w:r w:rsidR="008D1FBA" w:rsidRPr="00576656">
        <w:rPr>
          <w:rFonts w:ascii="Times New Roman" w:eastAsia="Times New Roman" w:hAnsi="Times New Roman" w:cs="Times New Roman"/>
          <w:b/>
          <w:bCs/>
          <w:color w:val="000000"/>
          <w:lang w:val="kk-KZ" w:eastAsia="ru-RU"/>
        </w:rPr>
        <w:t>спорттық секция түрлері</w:t>
      </w:r>
    </w:p>
    <w:p w14:paraId="79372BDC" w14:textId="324F63DD" w:rsidR="00B73459" w:rsidRPr="00576656" w:rsidRDefault="00B73459" w:rsidP="00B73459">
      <w:pPr>
        <w:spacing w:after="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t>Өте көп мектептер, тіпті мемлекеттік мектептер де – бұл пансиондар. Яғни балалар ол жерде сабаққа ғана қатысып қоймайды, сол жерде тұрады, сондықтан барлық пансиондардың қоршалған үлкен аумағы (шын мәнінде, кішігірім кампус) болады, ол жерге оқу, тұрғын ғимараттары мен міндетті түрде спорт орталығы салынады.</w:t>
      </w:r>
    </w:p>
    <w:p w14:paraId="61A20441" w14:textId="77777777" w:rsidR="00B73459" w:rsidRPr="00B73459" w:rsidRDefault="00B73459" w:rsidP="00B73459">
      <w:pPr>
        <w:shd w:val="clear" w:color="auto" w:fill="FFFFFF"/>
        <w:spacing w:after="15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t>Айтпақшы, спорт туралы. Дене бітімініңдамуы, британдықтардың ойынша – үйлесімді тұлға болудың бір кепілі, сондықтан мұнда, Еуропаның барлық жеріндегідей, спортқа өте үлкен көңіл бөлінеді. Жеке мектептер өзінің оқушыларына ондаған секция түрлерін таңдауға ұсынады: теннис пен крикеттен бастап суға жүзу мен командамен ескек есуге дейін. Турасын айтқанда, Ұлыбританияда спорт, мектептер мен университеттерде ғана, бұлшық етті шыныққан дене өсіру тәсілі ретінде ғана емес, жақсы тәрбие беру мен қоғамда біріктірудің элементі ретінде қабылданады. Жоғарыда айтылған крикет (немесе, мысалы, крокет – шет елдіктер үнемі бұлардың әр түрлі ойындар екенін ұмытып кетеді), атқа міну, гольф – таңдау көп және бұлардың барлығы тек спорттық үйірмелер ғана емес, сонымен қатар болашаққа дайындама. Спорттық шаралардың көпшілігі іс жүзінде шынайы болып келеді, сондықтан бұл жерде дене шынықтыру сабағынан қалмайды.</w:t>
      </w:r>
    </w:p>
    <w:p w14:paraId="1F8A12B9" w14:textId="61A53ECE" w:rsidR="00B73459" w:rsidRPr="00576656" w:rsidRDefault="00B73459" w:rsidP="00B73459">
      <w:pPr>
        <w:shd w:val="clear" w:color="auto" w:fill="FFFFFF"/>
        <w:spacing w:after="150" w:line="240" w:lineRule="auto"/>
        <w:jc w:val="both"/>
        <w:rPr>
          <w:rFonts w:ascii="Times New Roman" w:eastAsia="Times New Roman" w:hAnsi="Times New Roman" w:cs="Times New Roman"/>
          <w:color w:val="000000"/>
          <w:lang w:val="kk-KZ" w:eastAsia="ru-RU"/>
        </w:rPr>
      </w:pPr>
      <w:r w:rsidRPr="00B73459">
        <w:rPr>
          <w:rFonts w:ascii="Times New Roman" w:eastAsia="Times New Roman" w:hAnsi="Times New Roman" w:cs="Times New Roman"/>
          <w:color w:val="000000"/>
          <w:lang w:val="kk-KZ" w:eastAsia="ru-RU"/>
        </w:rPr>
        <w:t>Егер де бастауыш мектеп жалпылыққа, ортақтыққа көбірек көңіл бөлсе, орта мектеп білім мен тәрбие беруге көбірек ден қояды, және де «білім беру» түсінігіне оқыту ғана кірмейді, сонымен қатар риторика дағдылары, мәтімен және ақпаратпен жұмыс істеу, көпшілік алдында өнер көрсету, және классикалық та, замануи да өнерді түсіну кіреді. Ағылшын джентльменін немесе жас ханшайымын тәрбиелеу – ең таңдаулы мектептердің құзыреті, ал қоғамда өзінді ұстай білуді мектепте жай ғана қадағалайды. Қызық, осы қағидалардың барлығы шындықпен қалай үндеседі: ағылшын жасөспірімдері Еуропадағы ең бір сотқар және бұзық болып саналатындығы құпия емес.  Сол мезетте олардың барлығы да жақсы әдетке үйренген және қажетті сәтте өз білімдерін өте тез «іске қосады».</w:t>
      </w:r>
    </w:p>
    <w:p w14:paraId="2AB6DB6B" w14:textId="299BE507" w:rsidR="00B73459" w:rsidRPr="00576656" w:rsidRDefault="008D1FBA" w:rsidP="008D1FBA">
      <w:pPr>
        <w:spacing w:after="0" w:line="240" w:lineRule="auto"/>
        <w:jc w:val="both"/>
        <w:rPr>
          <w:rFonts w:ascii="Times New Roman" w:hAnsi="Times New Roman" w:cs="Times New Roman"/>
          <w:color w:val="000000"/>
          <w:sz w:val="20"/>
          <w:szCs w:val="20"/>
          <w:shd w:val="clear" w:color="auto" w:fill="FFFFFF"/>
          <w:lang w:val="kk-KZ"/>
        </w:rPr>
      </w:pPr>
      <w:r w:rsidRPr="00576656">
        <w:rPr>
          <w:rFonts w:ascii="Times New Roman" w:eastAsia="Times New Roman" w:hAnsi="Times New Roman" w:cs="Times New Roman"/>
          <w:b/>
          <w:bCs/>
          <w:color w:val="C00000"/>
          <w:lang w:val="kk-KZ" w:eastAsia="ru-RU"/>
        </w:rPr>
        <w:t>3.</w:t>
      </w:r>
      <w:r w:rsidR="00D60DA6" w:rsidRPr="00576656">
        <w:rPr>
          <w:rFonts w:ascii="Times New Roman" w:eastAsia="Times New Roman" w:hAnsi="Times New Roman" w:cs="Times New Roman"/>
          <w:b/>
          <w:bCs/>
          <w:color w:val="C00000"/>
          <w:lang w:val="kk-KZ" w:eastAsia="ru-RU"/>
        </w:rPr>
        <w:t xml:space="preserve"> аргумент </w:t>
      </w:r>
      <w:r w:rsidR="003027BA" w:rsidRPr="00576656">
        <w:rPr>
          <w:rFonts w:ascii="Times New Roman" w:eastAsia="Times New Roman" w:hAnsi="Times New Roman" w:cs="Times New Roman"/>
          <w:b/>
          <w:bCs/>
          <w:color w:val="C00000"/>
          <w:lang w:val="kk-KZ" w:eastAsia="ru-RU"/>
        </w:rPr>
        <w:t xml:space="preserve">Бейімдеп оқыту </w:t>
      </w:r>
      <w:r w:rsidR="003027BA" w:rsidRPr="00576656">
        <w:rPr>
          <w:rFonts w:ascii="Times New Roman" w:hAnsi="Times New Roman" w:cs="Times New Roman"/>
          <w:color w:val="000000"/>
          <w:sz w:val="20"/>
          <w:szCs w:val="20"/>
          <w:shd w:val="clear" w:color="auto" w:fill="FFFFFF"/>
          <w:lang w:val="kk-KZ"/>
        </w:rPr>
        <w:t>Орта мектептегі оқудың өзі пәндер бойынша тест тапсырудан басталады, ол оқушыларға одан әрі айналысатын ісінің түрін анықтауға көмектеседі. Тест нәтижесі бойынша оқушылар оқитын пәндерін өздері таңдайды. Бұл саты білік емтиханымен аяқталады, оның екі түрі болады: академиялық және кәсіби. Кәсіби емтихан тапсырған бітіруші еңбек жолын бастауға құқылы, академиялық біліктілік әрі қарай оқуды жалғастыруды керек етеді.</w:t>
      </w:r>
    </w:p>
    <w:p w14:paraId="5CAE132F" w14:textId="5DBF1904" w:rsidR="003027BA" w:rsidRPr="00576656" w:rsidRDefault="003027BA" w:rsidP="008D1FBA">
      <w:pPr>
        <w:spacing w:after="0" w:line="240" w:lineRule="auto"/>
        <w:jc w:val="both"/>
        <w:rPr>
          <w:rFonts w:ascii="Times New Roman" w:eastAsia="Times New Roman" w:hAnsi="Times New Roman" w:cs="Times New Roman"/>
          <w:b/>
          <w:bCs/>
          <w:color w:val="C00000"/>
          <w:lang w:val="kk-KZ" w:eastAsia="ru-RU"/>
        </w:rPr>
      </w:pPr>
      <w:r w:rsidRPr="00576656">
        <w:rPr>
          <w:rFonts w:ascii="Times New Roman" w:hAnsi="Times New Roman" w:cs="Times New Roman"/>
          <w:color w:val="000000"/>
          <w:sz w:val="20"/>
          <w:szCs w:val="20"/>
          <w:shd w:val="clear" w:color="auto" w:fill="FFFFFF"/>
          <w:lang w:val="kk-KZ"/>
        </w:rPr>
        <w:t>A-Level сертификат немесе оның халықаралық IB (International Baccalaureate) аналогі – бұл әлі орта мектеп, бірақ университетке түсуге тікелей дайындық. Ол тағы да екі жылға созылады. Осы сатыда оқушылар тағы да өздеріне пән таңдайды, ол оқушыларға жоғары оқу орнына түсетін кезде қажет болады.</w:t>
      </w:r>
      <w:r w:rsidRPr="00576656">
        <w:rPr>
          <w:rFonts w:ascii="Times New Roman" w:hAnsi="Times New Roman" w:cs="Times New Roman"/>
          <w:color w:val="000000"/>
          <w:sz w:val="20"/>
          <w:szCs w:val="20"/>
          <w:shd w:val="clear" w:color="auto" w:fill="FFFFFF"/>
          <w:lang w:val="kk-KZ"/>
        </w:rPr>
        <w:t xml:space="preserve"> </w:t>
      </w:r>
      <w:r w:rsidRPr="00576656">
        <w:rPr>
          <w:rFonts w:ascii="Times New Roman" w:hAnsi="Times New Roman" w:cs="Times New Roman"/>
          <w:color w:val="000000"/>
          <w:sz w:val="20"/>
          <w:szCs w:val="20"/>
          <w:shd w:val="clear" w:color="auto" w:fill="FFFFFF"/>
          <w:lang w:val="kk-KZ"/>
        </w:rPr>
        <w:t> Әрбір оқушыға жеке тәлімгер тағайындайды, тәлімгермен өзіңнің болашағың туралы сөз ете аласың, ол саған жоғары оқу орнын таңдауға көмектеседі.</w:t>
      </w:r>
    </w:p>
    <w:p w14:paraId="026F20CD" w14:textId="7C4A0739" w:rsidR="00CD724A" w:rsidRPr="00576656" w:rsidRDefault="00CD724A" w:rsidP="000F2ADF">
      <w:pPr>
        <w:spacing w:after="0"/>
        <w:jc w:val="center"/>
        <w:rPr>
          <w:rFonts w:ascii="Times New Roman" w:hAnsi="Times New Roman" w:cs="Times New Roman"/>
          <w:b/>
          <w:bCs/>
          <w:color w:val="FF0000"/>
          <w:lang w:val="kk-KZ"/>
        </w:rPr>
      </w:pPr>
    </w:p>
    <w:p w14:paraId="3F042319" w14:textId="1CC35D8F" w:rsidR="00CD724A" w:rsidRPr="00576656" w:rsidRDefault="00CD724A" w:rsidP="000F2ADF">
      <w:pPr>
        <w:spacing w:after="0"/>
        <w:jc w:val="center"/>
        <w:rPr>
          <w:rFonts w:ascii="Times New Roman" w:hAnsi="Times New Roman" w:cs="Times New Roman"/>
          <w:b/>
          <w:bCs/>
          <w:color w:val="FF0000"/>
          <w:lang w:val="kk-KZ"/>
        </w:rPr>
      </w:pPr>
    </w:p>
    <w:p w14:paraId="0DE90ADF" w14:textId="4052D146" w:rsidR="00CD724A" w:rsidRPr="00576656" w:rsidRDefault="00CD724A" w:rsidP="000F2ADF">
      <w:pPr>
        <w:spacing w:after="0"/>
        <w:jc w:val="center"/>
        <w:rPr>
          <w:rFonts w:ascii="Times New Roman" w:hAnsi="Times New Roman" w:cs="Times New Roman"/>
          <w:b/>
          <w:bCs/>
          <w:color w:val="FF0000"/>
          <w:lang w:val="kk-KZ"/>
        </w:rPr>
      </w:pPr>
    </w:p>
    <w:p w14:paraId="4433301D" w14:textId="7AC99F86" w:rsidR="00CD724A" w:rsidRPr="00576656" w:rsidRDefault="00CD724A" w:rsidP="000F2ADF">
      <w:pPr>
        <w:spacing w:after="0"/>
        <w:jc w:val="center"/>
        <w:rPr>
          <w:rFonts w:ascii="Times New Roman" w:hAnsi="Times New Roman" w:cs="Times New Roman"/>
          <w:b/>
          <w:bCs/>
          <w:color w:val="FF0000"/>
          <w:lang w:val="kk-KZ"/>
        </w:rPr>
      </w:pPr>
    </w:p>
    <w:p w14:paraId="23F9D377" w14:textId="42323267" w:rsidR="00CD724A" w:rsidRPr="00576656" w:rsidRDefault="00CD724A" w:rsidP="000F2ADF">
      <w:pPr>
        <w:spacing w:after="0"/>
        <w:jc w:val="center"/>
        <w:rPr>
          <w:rFonts w:ascii="Times New Roman" w:hAnsi="Times New Roman" w:cs="Times New Roman"/>
          <w:b/>
          <w:bCs/>
          <w:color w:val="FF0000"/>
          <w:lang w:val="kk-KZ"/>
        </w:rPr>
      </w:pPr>
    </w:p>
    <w:p w14:paraId="1AC47FC6" w14:textId="77777777" w:rsidR="00CD724A" w:rsidRPr="00576656" w:rsidRDefault="00CD724A" w:rsidP="000F2ADF">
      <w:pPr>
        <w:spacing w:after="0"/>
        <w:jc w:val="center"/>
        <w:rPr>
          <w:rFonts w:ascii="Times New Roman" w:hAnsi="Times New Roman" w:cs="Times New Roman"/>
          <w:b/>
          <w:bCs/>
          <w:color w:val="FF0000"/>
          <w:lang w:val="kk-KZ"/>
        </w:rPr>
      </w:pPr>
    </w:p>
    <w:p w14:paraId="4170C529" w14:textId="582ECBDC" w:rsidR="000F2ADF" w:rsidRPr="00576656" w:rsidRDefault="000F2ADF" w:rsidP="000F2ADF">
      <w:pPr>
        <w:spacing w:after="0"/>
        <w:jc w:val="center"/>
        <w:rPr>
          <w:rFonts w:ascii="Times New Roman" w:hAnsi="Times New Roman" w:cs="Times New Roman"/>
          <w:b/>
          <w:bCs/>
          <w:color w:val="FF0000"/>
          <w:lang w:val="kk-KZ"/>
        </w:rPr>
      </w:pPr>
      <w:r w:rsidRPr="00576656">
        <w:rPr>
          <w:rFonts w:ascii="Times New Roman" w:hAnsi="Times New Roman" w:cs="Times New Roman"/>
          <w:b/>
          <w:bCs/>
          <w:color w:val="FF0000"/>
        </w:rPr>
        <w:t xml:space="preserve">2 БП </w:t>
      </w:r>
      <w:r w:rsidRPr="00576656">
        <w:rPr>
          <w:rFonts w:ascii="Times New Roman" w:hAnsi="Times New Roman" w:cs="Times New Roman"/>
          <w:b/>
          <w:bCs/>
          <w:color w:val="FF0000"/>
          <w:lang w:val="kk-KZ"/>
        </w:rPr>
        <w:t>ҚР ҮШІН ЕҢ СӘТТІ БОЛҒАН МЕМЛЕКЕТТІК БАҒДАРЛАМА АТАЙДЫ. (бағдарлама әлі де жұмыс жасап жатса болады диды)</w:t>
      </w:r>
    </w:p>
    <w:p w14:paraId="164F9DBA" w14:textId="1CD5FE17" w:rsidR="000F2ADF" w:rsidRPr="00576656" w:rsidRDefault="006C7BC2" w:rsidP="006C7BC2">
      <w:pPr>
        <w:spacing w:after="0"/>
        <w:rPr>
          <w:rFonts w:ascii="Times New Roman" w:hAnsi="Times New Roman" w:cs="Times New Roman"/>
          <w:b/>
          <w:bCs/>
          <w:color w:val="FF0000"/>
          <w:lang w:val="kk-KZ"/>
        </w:rPr>
      </w:pPr>
      <w:r w:rsidRPr="00576656">
        <w:rPr>
          <w:rFonts w:ascii="Times New Roman" w:hAnsi="Times New Roman" w:cs="Times New Roman"/>
          <w:b/>
          <w:bCs/>
          <w:color w:val="FF0000"/>
          <w:lang w:val="kk-KZ"/>
        </w:rPr>
        <w:t>Д</w:t>
      </w:r>
      <w:r w:rsidRPr="00576656">
        <w:rPr>
          <w:rFonts w:ascii="Times New Roman" w:hAnsi="Times New Roman" w:cs="Times New Roman"/>
          <w:b/>
          <w:bCs/>
          <w:color w:val="FF0000"/>
          <w:lang w:val="kk-KZ"/>
        </w:rPr>
        <w:t>ефиниция</w:t>
      </w:r>
    </w:p>
    <w:p w14:paraId="35209D8E"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t>2012 жылы желтоқсанда Мемлекет басшысының ел халқына Жолдауында Қазақстан Республикасының 2050 жылға дейінгі даму стратегиясы таныстырылды. Оның басты мақсаты – мықты мемлекеттің, дамыған экономиканың және жалпыға ортақ еңбектің негізінде берекелі қоғам құру, Қазақстанның әлемнің ең дамыған 30 елінің қатарында болуы.  </w:t>
      </w:r>
    </w:p>
    <w:p w14:paraId="3F4910F3"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t>Бұл мақсаттарға қол жеткізу үшін «Қазақстан – 2050» Стратегиясы жеті ұзақмерзімді басымдықтарды іске асыруды қарастырады:  </w:t>
      </w:r>
    </w:p>
    <w:p w14:paraId="711C153D"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t>1. Жаңа бағыттың экономикалық саясаты – пайда алу, инвестициялар мен бәсекеге қабілеттіліктен қайтарым алу принципіне негізделген түгел қамтитын экономикалық прагматизм</w:t>
      </w:r>
    </w:p>
    <w:p w14:paraId="5D67B2A1"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lastRenderedPageBreak/>
        <w:t>2. Кәсіпкерлікті – ұлттық экономиканың жетекші күшін жан-жақты қолдау</w:t>
      </w:r>
    </w:p>
    <w:p w14:paraId="6E3CB2DC"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t>3. Әлеуметтік саясаттың жаңа принциптері – әлеуметтік кепілдіктер және жеке жауапкершілік</w:t>
      </w:r>
    </w:p>
    <w:p w14:paraId="29A6A31A"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t>4. Білім және кәсіби машық – заманауи білім беру жүйесінің, кадр даярлау мен қайта даярлаудың негізгі бағдары</w:t>
      </w:r>
    </w:p>
    <w:p w14:paraId="78CBD59D"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t>5. Мемлекеттілікті одан әрі нығайту және қазақстандық демократияны дамыту</w:t>
      </w:r>
    </w:p>
    <w:p w14:paraId="3ECED894"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i/>
          <w:iCs/>
          <w:color w:val="212529"/>
          <w:lang w:val="kk-KZ" w:eastAsia="ru-RU"/>
        </w:rPr>
        <w:t>6. </w:t>
      </w:r>
      <w:r w:rsidRPr="006C7BC2">
        <w:rPr>
          <w:rFonts w:ascii="Times New Roman" w:eastAsia="Times New Roman" w:hAnsi="Times New Roman" w:cs="Times New Roman"/>
          <w:color w:val="212529"/>
          <w:lang w:val="kk-KZ" w:eastAsia="ru-RU"/>
        </w:rPr>
        <w:t>Дәйекті және болжамды сыртқы саясат – ұлттық мүдделерді ілгерілету мен аймақтық және жаһандық қауіпсіздікті нығайту</w:t>
      </w:r>
    </w:p>
    <w:p w14:paraId="20577903" w14:textId="77777777" w:rsidR="006C7BC2" w:rsidRPr="006C7BC2" w:rsidRDefault="006C7BC2" w:rsidP="006C7BC2">
      <w:pPr>
        <w:shd w:val="clear" w:color="auto" w:fill="FFFFFF"/>
        <w:spacing w:after="0" w:line="240" w:lineRule="auto"/>
        <w:jc w:val="both"/>
        <w:rPr>
          <w:rFonts w:ascii="Times New Roman" w:eastAsia="Times New Roman" w:hAnsi="Times New Roman" w:cs="Times New Roman"/>
          <w:color w:val="212529"/>
          <w:lang w:val="kk-KZ" w:eastAsia="ru-RU"/>
        </w:rPr>
      </w:pPr>
      <w:r w:rsidRPr="006C7BC2">
        <w:rPr>
          <w:rFonts w:ascii="Times New Roman" w:eastAsia="Times New Roman" w:hAnsi="Times New Roman" w:cs="Times New Roman"/>
          <w:color w:val="212529"/>
          <w:lang w:val="kk-KZ" w:eastAsia="ru-RU"/>
        </w:rPr>
        <w:t>7. Жаңа қазақстандық патриотизм – біздің көпұлтты және көпконфессиялы қоғамымыз табысының негізі</w:t>
      </w:r>
    </w:p>
    <w:p w14:paraId="18B15851" w14:textId="7A858C66" w:rsidR="006C7BC2" w:rsidRPr="00576656" w:rsidRDefault="006C7BC2" w:rsidP="006C7BC2">
      <w:pPr>
        <w:spacing w:after="0"/>
        <w:rPr>
          <w:rFonts w:ascii="Times New Roman" w:hAnsi="Times New Roman" w:cs="Times New Roman"/>
          <w:color w:val="000000"/>
          <w:shd w:val="clear" w:color="auto" w:fill="FFFFFF"/>
          <w:lang w:val="kk-KZ"/>
        </w:rPr>
      </w:pPr>
      <w:r w:rsidRPr="00576656">
        <w:rPr>
          <w:rFonts w:ascii="Times New Roman" w:hAnsi="Times New Roman" w:cs="Times New Roman"/>
          <w:b/>
          <w:bCs/>
          <w:color w:val="C00000"/>
          <w:sz w:val="21"/>
          <w:szCs w:val="21"/>
          <w:shd w:val="clear" w:color="auto" w:fill="FFFFFF"/>
          <w:lang w:val="kk-KZ"/>
        </w:rPr>
        <w:t>еңді бұл қарардың маңыздылығы</w:t>
      </w:r>
      <w:r w:rsidR="00926F52" w:rsidRPr="00576656">
        <w:rPr>
          <w:rFonts w:ascii="Times New Roman" w:hAnsi="Times New Roman" w:cs="Times New Roman"/>
          <w:b/>
          <w:bCs/>
          <w:color w:val="C00000"/>
          <w:sz w:val="21"/>
          <w:szCs w:val="21"/>
          <w:shd w:val="clear" w:color="auto" w:fill="FFFFFF"/>
          <w:lang w:val="kk-KZ"/>
        </w:rPr>
        <w:t xml:space="preserve">  </w:t>
      </w:r>
      <w:r w:rsidR="00926F52" w:rsidRPr="00576656">
        <w:rPr>
          <w:rFonts w:ascii="Times New Roman" w:hAnsi="Times New Roman" w:cs="Times New Roman"/>
          <w:color w:val="000000"/>
          <w:shd w:val="clear" w:color="auto" w:fill="FFFFFF"/>
          <w:lang w:val="kk-KZ"/>
        </w:rPr>
        <w:t>Басқарылатын урбандалу арқылы өңірлердің экономикалық бәсекеге қабілеттілігін арттыру және халықтың тұрмыс сапасын жақсарту</w:t>
      </w:r>
    </w:p>
    <w:p w14:paraId="7913AB78" w14:textId="77777777" w:rsidR="00D741DA" w:rsidRPr="00576656" w:rsidRDefault="00D741DA" w:rsidP="00D741DA">
      <w:pPr>
        <w:pStyle w:val="1"/>
        <w:shd w:val="clear" w:color="auto" w:fill="E8E9EB"/>
        <w:spacing w:before="0" w:line="240" w:lineRule="auto"/>
        <w:textAlignment w:val="baseline"/>
        <w:rPr>
          <w:rFonts w:ascii="Times New Roman" w:hAnsi="Times New Roman" w:cs="Times New Roman"/>
          <w:color w:val="444444"/>
          <w:sz w:val="39"/>
          <w:szCs w:val="39"/>
          <w:lang w:val="kk-KZ"/>
        </w:rPr>
      </w:pPr>
      <w:r w:rsidRPr="00576656">
        <w:rPr>
          <w:rFonts w:ascii="Times New Roman" w:hAnsi="Times New Roman" w:cs="Times New Roman"/>
          <w:color w:val="000000"/>
          <w:sz w:val="22"/>
          <w:szCs w:val="22"/>
          <w:shd w:val="clear" w:color="auto" w:fill="FFFFFF"/>
          <w:lang w:val="kk-KZ"/>
        </w:rPr>
        <w:t xml:space="preserve">біз үшін сәтті бағдарлама </w:t>
      </w:r>
      <w:r w:rsidRPr="00576656">
        <w:rPr>
          <w:rFonts w:ascii="Times New Roman" w:hAnsi="Times New Roman" w:cs="Times New Roman"/>
          <w:color w:val="000000" w:themeColor="text1"/>
          <w:sz w:val="24"/>
          <w:szCs w:val="24"/>
        </w:rPr>
        <w:t xml:space="preserve">ол  </w:t>
      </w:r>
      <w:r w:rsidRPr="00576656">
        <w:rPr>
          <w:rFonts w:ascii="Times New Roman" w:hAnsi="Times New Roman" w:cs="Times New Roman"/>
          <w:color w:val="000000" w:themeColor="text1"/>
          <w:sz w:val="24"/>
          <w:szCs w:val="24"/>
          <w:lang w:val="kk-KZ"/>
        </w:rPr>
        <w:t>Өңірлерді дамытудың 2020 - 2025 жылдарға арналған мемлекеттік бағдарламасы</w:t>
      </w:r>
    </w:p>
    <w:p w14:paraId="70681585" w14:textId="02A6087B" w:rsidR="00D741DA" w:rsidRPr="00576656" w:rsidRDefault="00D741DA" w:rsidP="006C7BC2">
      <w:pPr>
        <w:spacing w:after="0"/>
        <w:rPr>
          <w:rFonts w:ascii="Times New Roman" w:hAnsi="Times New Roman" w:cs="Times New Roman"/>
          <w:color w:val="000000"/>
          <w:shd w:val="clear" w:color="auto" w:fill="FFFFFF"/>
          <w:lang w:val="kk-KZ"/>
        </w:rPr>
      </w:pPr>
    </w:p>
    <w:p w14:paraId="275E7944" w14:textId="77777777" w:rsidR="00806BC0" w:rsidRPr="00576656" w:rsidRDefault="00806BC0" w:rsidP="006C7BC2">
      <w:pPr>
        <w:spacing w:after="0"/>
        <w:rPr>
          <w:rFonts w:ascii="Times New Roman" w:hAnsi="Times New Roman" w:cs="Times New Roman"/>
          <w:b/>
          <w:bCs/>
          <w:color w:val="C00000"/>
          <w:sz w:val="21"/>
          <w:szCs w:val="21"/>
          <w:shd w:val="clear" w:color="auto" w:fill="FFFFFF"/>
          <w:lang w:val="kk-KZ"/>
        </w:rPr>
      </w:pPr>
    </w:p>
    <w:p w14:paraId="752A50DD" w14:textId="0F773C9A" w:rsidR="006C7BC2" w:rsidRPr="00576656" w:rsidRDefault="00926F52" w:rsidP="006C7BC2">
      <w:pPr>
        <w:spacing w:after="0"/>
        <w:rPr>
          <w:rFonts w:ascii="Times New Roman" w:hAnsi="Times New Roman" w:cs="Times New Roman"/>
          <w:color w:val="000000"/>
          <w:shd w:val="clear" w:color="auto" w:fill="FFFFFF"/>
          <w:lang w:val="kk-KZ"/>
        </w:rPr>
      </w:pPr>
      <w:r w:rsidRPr="00576656">
        <w:rPr>
          <w:rFonts w:ascii="Times New Roman" w:hAnsi="Times New Roman" w:cs="Times New Roman"/>
          <w:b/>
          <w:bCs/>
          <w:color w:val="FF0000"/>
          <w:lang w:val="kk-KZ"/>
        </w:rPr>
        <w:t xml:space="preserve">1 аргумент  </w:t>
      </w:r>
      <w:r w:rsidR="00EF5DF0" w:rsidRPr="00576656">
        <w:rPr>
          <w:rFonts w:ascii="Times New Roman" w:hAnsi="Times New Roman" w:cs="Times New Roman"/>
          <w:b/>
          <w:bCs/>
          <w:color w:val="C00000"/>
          <w:shd w:val="clear" w:color="auto" w:fill="FFFFFF"/>
          <w:lang w:val="kk-KZ"/>
        </w:rPr>
        <w:t>АУДАНДАРДЫ ДАМЫТУ - AУЫЛДЫҚ ЕЛДІ МЕКЕНДЕРДІ ДАМЫТУ</w:t>
      </w:r>
    </w:p>
    <w:p w14:paraId="159C5561" w14:textId="77777777" w:rsidR="00DF73AD" w:rsidRPr="00576656" w:rsidRDefault="00DF73AD" w:rsidP="006C7BC2">
      <w:pPr>
        <w:spacing w:after="0"/>
        <w:rPr>
          <w:rFonts w:ascii="Times New Roman" w:hAnsi="Times New Roman" w:cs="Times New Roman"/>
          <w:color w:val="000000"/>
          <w:shd w:val="clear" w:color="auto" w:fill="FFFFFF"/>
          <w:lang w:val="kk-KZ"/>
        </w:rPr>
      </w:pPr>
    </w:p>
    <w:p w14:paraId="31718417" w14:textId="5BEB1E39" w:rsidR="00DF73AD" w:rsidRPr="00576656" w:rsidRDefault="00DF73AD" w:rsidP="00DF73AD">
      <w:pPr>
        <w:spacing w:after="0"/>
        <w:jc w:val="both"/>
        <w:rPr>
          <w:rFonts w:ascii="Times New Roman" w:hAnsi="Times New Roman" w:cs="Times New Roman"/>
          <w:color w:val="000000"/>
          <w:shd w:val="clear" w:color="auto" w:fill="FFFFFF"/>
          <w:lang w:val="kk-KZ"/>
        </w:rPr>
      </w:pPr>
      <w:r w:rsidRPr="00576656">
        <w:rPr>
          <w:rFonts w:ascii="Times New Roman" w:hAnsi="Times New Roman" w:cs="Times New Roman"/>
          <w:lang w:val="kk-KZ"/>
        </w:rPr>
        <w:t>Өңірлерді дамытудың 2020 - 2025 жылдарға арналған мемлекеттік бағдарламасы (бұдан әрі - Мемлекеттік бағдарлама) Қазақстан Республикасының 2025 жылға дейінгі Стратегиялық даму жоспарын, Елді аумақтық-кеңістікте дамытудың 2030 жылға дейінгі болжамды схемасын (бұдан әрі - Болжамды схема), Мемлекет басшысының 2018 жылғы 5 қазандағы "Қазақстандықтардың әл-ауқатының өсуі: табыс пен өмір сүру сапасын арттыру" атты Қазақстан халқына Жолдауын, Елбасының "Нұр Отан" партиясының XVIII кезекті съезінде өңірлік саясатты іске асыру мәселелері бойынша айтылған тапсырмаларын іске асыру үшін әзірленді. Болжамды схема өңірлік саясатты іске асырудың құралы болып табылады және халықты қоныстандыру, инфрақұрылымды орналастыру, аумақтарды тиімді пайдаланудың өзге де аспектілері бөлігінде елдің дамуының ұзақ мерзімді пайымын айқындайды. Болжамды схемада Қазақстан қазіргі заманғы жаһандық трендтерге (жаһандану, экономиканы цифрландыру, сыртқы көші-қон) ұшыраған ашық жүйе ретінде қаралады. Болжамды схемада елдің шикізаттық емес жалпы ішкі өнімінің (бұдан әрі - ЖІӨ) өсу драйвері ретінде ірі және үлкен қалаларды дамыту перспективаларының теориялық негіздері айқындалды.</w:t>
      </w:r>
    </w:p>
    <w:p w14:paraId="2E91B92A" w14:textId="77777777" w:rsidR="00C52D6A" w:rsidRPr="00576656" w:rsidRDefault="00C52D6A" w:rsidP="00C52D6A">
      <w:pPr>
        <w:spacing w:after="0"/>
        <w:jc w:val="both"/>
        <w:rPr>
          <w:rFonts w:ascii="Times New Roman" w:hAnsi="Times New Roman" w:cs="Times New Roman"/>
          <w:color w:val="000000"/>
          <w:shd w:val="clear" w:color="auto" w:fill="FFFFFF"/>
          <w:lang w:val="kk-KZ"/>
        </w:rPr>
      </w:pPr>
      <w:r w:rsidRPr="00576656">
        <w:rPr>
          <w:rFonts w:ascii="Times New Roman" w:hAnsi="Times New Roman" w:cs="Times New Roman"/>
          <w:lang w:val="kk-KZ"/>
        </w:rPr>
        <w:t xml:space="preserve">5 жыл ішінде 17 мың әлеуметтік сала және агроөнеркәсіптік кешен мамандарына "Дипломмен ауылға!" бағдарламасы бойынша тұрғын үй сатып алуға жеңілдетілген бюджеттік кредит берілді. </w:t>
      </w:r>
      <w:r w:rsidR="00806BC0" w:rsidRPr="00576656">
        <w:rPr>
          <w:rFonts w:ascii="Times New Roman" w:hAnsi="Times New Roman" w:cs="Times New Roman"/>
          <w:color w:val="000000"/>
          <w:shd w:val="clear" w:color="auto" w:fill="FFFFFF"/>
          <w:lang w:val="kk-KZ"/>
        </w:rPr>
        <w:t xml:space="preserve"> </w:t>
      </w:r>
    </w:p>
    <w:p w14:paraId="4BDA9C0D" w14:textId="14DAD972" w:rsidR="00806BC0" w:rsidRPr="00576656" w:rsidRDefault="00C52D6A" w:rsidP="008E18ED">
      <w:pPr>
        <w:spacing w:after="0"/>
        <w:jc w:val="both"/>
        <w:rPr>
          <w:rFonts w:ascii="Times New Roman" w:hAnsi="Times New Roman" w:cs="Times New Roman"/>
          <w:color w:val="000000"/>
          <w:shd w:val="clear" w:color="auto" w:fill="FFFFFF"/>
          <w:lang w:val="kk-KZ"/>
        </w:rPr>
      </w:pPr>
      <w:r w:rsidRPr="00576656">
        <w:rPr>
          <w:rFonts w:ascii="Times New Roman" w:hAnsi="Times New Roman" w:cs="Times New Roman"/>
          <w:lang w:val="kk-KZ"/>
        </w:rPr>
        <w:t xml:space="preserve">Жергілікті өзін-өзі басқару жүйесін қолдау шеңберінде ауылдарды жайластыру бойынша 8 мың жоба іске асырылды. 700 мыңға жуық ауыл тұрғындары үшін инфрақұрылым жақсарды. </w:t>
      </w:r>
      <w:r w:rsidR="008E18ED" w:rsidRPr="00576656">
        <w:rPr>
          <w:rFonts w:ascii="Times New Roman" w:hAnsi="Times New Roman" w:cs="Times New Roman"/>
          <w:lang w:val="kk-KZ"/>
        </w:rPr>
        <w:t xml:space="preserve">Аталған іс-шараларға барлығы 252 млрд. теңге бөлінді. Сондай-ақ, сумен жабдықтауды және тұрғын үй салуды дамыту бойынша ісшаралар жүргізілді. </w:t>
      </w:r>
      <w:r w:rsidR="00806BC0" w:rsidRPr="00576656">
        <w:rPr>
          <w:rFonts w:ascii="Times New Roman" w:hAnsi="Times New Roman" w:cs="Times New Roman"/>
          <w:color w:val="000000"/>
          <w:shd w:val="clear" w:color="auto" w:fill="FFFFFF"/>
          <w:lang w:val="kk-KZ"/>
        </w:rPr>
        <w:t xml:space="preserve"> </w:t>
      </w:r>
      <w:r w:rsidR="008E18ED" w:rsidRPr="00576656">
        <w:rPr>
          <w:rFonts w:ascii="Times New Roman" w:hAnsi="Times New Roman" w:cs="Times New Roman"/>
          <w:lang w:val="kk-KZ"/>
        </w:rPr>
        <w:t xml:space="preserve">"Нұрлы жер" мемлекеттік тұрғын үй - құрылысы бағдарламасына біріктірілді. 2020 жылдан бастап сумен жабдықтау, су бұру және тұрғын үй-коммуналдық шаруашылық мәселелері 2020 - 2025 жылдарға арналған "Нұрлы жер" мемлекеттік тұрғын үй-коммуналдық даму бағдарламасының шеңберінде іске асырылатын болады. </w:t>
      </w:r>
      <w:r w:rsidR="00806BC0" w:rsidRPr="00576656">
        <w:rPr>
          <w:rFonts w:ascii="Times New Roman" w:hAnsi="Times New Roman" w:cs="Times New Roman"/>
          <w:color w:val="000000"/>
          <w:shd w:val="clear" w:color="auto" w:fill="FFFFFF"/>
          <w:lang w:val="kk-KZ"/>
        </w:rPr>
        <w:t xml:space="preserve">         </w:t>
      </w:r>
    </w:p>
    <w:p w14:paraId="6397B13C" w14:textId="2B431D1A" w:rsidR="00926F52" w:rsidRPr="00576656" w:rsidRDefault="00926F52" w:rsidP="006C7BC2">
      <w:pPr>
        <w:spacing w:after="0"/>
        <w:rPr>
          <w:rFonts w:ascii="Times New Roman" w:hAnsi="Times New Roman" w:cs="Times New Roman"/>
          <w:color w:val="000000" w:themeColor="text1"/>
          <w:shd w:val="clear" w:color="auto" w:fill="FFFFFF"/>
          <w:lang w:val="kk-KZ"/>
        </w:rPr>
      </w:pPr>
      <w:r w:rsidRPr="00576656">
        <w:rPr>
          <w:rFonts w:ascii="Times New Roman" w:hAnsi="Times New Roman" w:cs="Times New Roman"/>
          <w:b/>
          <w:bCs/>
          <w:color w:val="FF0000"/>
          <w:shd w:val="clear" w:color="auto" w:fill="FFFFFF"/>
          <w:lang w:val="kk-KZ"/>
        </w:rPr>
        <w:t xml:space="preserve">2 аргумент  </w:t>
      </w:r>
      <w:r w:rsidR="005B3123" w:rsidRPr="00576656">
        <w:rPr>
          <w:rFonts w:ascii="Times New Roman" w:hAnsi="Times New Roman" w:cs="Times New Roman"/>
          <w:b/>
          <w:bCs/>
          <w:color w:val="C00000"/>
          <w:shd w:val="clear" w:color="auto" w:fill="FFFFFF"/>
          <w:lang w:val="kk-KZ"/>
        </w:rPr>
        <w:t>Жұмыс</w:t>
      </w:r>
      <w:r w:rsidR="00654D1B" w:rsidRPr="00576656">
        <w:rPr>
          <w:rFonts w:ascii="Times New Roman" w:hAnsi="Times New Roman" w:cs="Times New Roman"/>
          <w:b/>
          <w:bCs/>
          <w:color w:val="C00000"/>
          <w:shd w:val="clear" w:color="auto" w:fill="FFFFFF"/>
          <w:lang w:val="kk-KZ"/>
        </w:rPr>
        <w:t xml:space="preserve"> орындардың ашылуы</w:t>
      </w:r>
    </w:p>
    <w:p w14:paraId="4FBC2163" w14:textId="49E5CA8D" w:rsidR="00DF73AD" w:rsidRPr="00576656" w:rsidRDefault="008E18ED" w:rsidP="008E18ED">
      <w:pPr>
        <w:spacing w:after="0"/>
        <w:jc w:val="both"/>
        <w:rPr>
          <w:rFonts w:ascii="Times New Roman" w:hAnsi="Times New Roman" w:cs="Times New Roman"/>
          <w:lang w:val="kk-KZ"/>
        </w:rPr>
      </w:pPr>
      <w:r w:rsidRPr="00576656">
        <w:rPr>
          <w:rFonts w:ascii="Times New Roman" w:hAnsi="Times New Roman" w:cs="Times New Roman"/>
          <w:lang w:val="kk-KZ"/>
        </w:rPr>
        <w:t>Экономикалық тұрғыдан дамыған елдердің өңірлік дамуын талдау қалалардың өсуі әлеуметтік-экономикалық өсудің Қазақстан үшін де маңызды институционалдық шарт болып табылатынын кәуаландырады. Айталық, Адами даму индексі бойынша елдердің үздік "отыздығында" урбанизация деңгейі 80% және одан көп.</w:t>
      </w:r>
    </w:p>
    <w:p w14:paraId="2A51B265" w14:textId="7D168432" w:rsidR="009372FE" w:rsidRPr="00576656" w:rsidRDefault="009372FE" w:rsidP="009372FE">
      <w:pPr>
        <w:spacing w:after="0"/>
        <w:jc w:val="both"/>
        <w:rPr>
          <w:rStyle w:val="a7"/>
          <w:rFonts w:ascii="Times New Roman" w:hAnsi="Times New Roman" w:cs="Times New Roman"/>
          <w:color w:val="333333"/>
          <w:sz w:val="27"/>
          <w:szCs w:val="27"/>
          <w:bdr w:val="none" w:sz="0" w:space="0" w:color="auto" w:frame="1"/>
          <w:lang w:val="kk-KZ"/>
        </w:rPr>
      </w:pPr>
      <w:r w:rsidRPr="00576656">
        <w:rPr>
          <w:rStyle w:val="a7"/>
          <w:rFonts w:ascii="Times New Roman" w:hAnsi="Times New Roman" w:cs="Times New Roman"/>
          <w:b w:val="0"/>
          <w:bCs w:val="0"/>
          <w:color w:val="000000" w:themeColor="text1"/>
          <w:bdr w:val="none" w:sz="0" w:space="0" w:color="auto" w:frame="1"/>
          <w:lang w:val="kk-KZ"/>
        </w:rPr>
        <w:t>«Бүгінгі күні ауылдық жерлердегі тұрғын үй қоры 1,8 млн тұрғын үйді немесе жалпы қордың 33,3% құрайды. «Nur Otan» партиясының «Өзгеру жолы: әркімге лайықты өмір!» атты сайлауалды бағдарламасын орындау мақсатында 2025 жылға дейін 103 млн шаршы метр тұрғын үйді, оның ішінде ауылдық елді мекендерде 24 млн шаршы метр тұрғын үйді пайдалануға беру жоспарланған. Биыл 17 млн шаршы метр тұрғын үйді, оның ішінде ауылдық елді мекендерде 4 млн шаршы метр тұрғын үйді пайдалануға беру жоспарланған. Мемлекеттік бюджет есебінен 160 мың шаршы метр жалға берілетін тұрғын үй салынатын болады</w:t>
      </w:r>
      <w:r w:rsidRPr="00576656">
        <w:rPr>
          <w:rStyle w:val="a7"/>
          <w:rFonts w:ascii="Times New Roman" w:hAnsi="Times New Roman" w:cs="Times New Roman"/>
          <w:b w:val="0"/>
          <w:bCs w:val="0"/>
          <w:color w:val="000000" w:themeColor="text1"/>
          <w:bdr w:val="none" w:sz="0" w:space="0" w:color="auto" w:frame="1"/>
          <w:lang w:val="kk-KZ"/>
        </w:rPr>
        <w:t xml:space="preserve">. Ауылды жерлерде үйлі болу үшін </w:t>
      </w:r>
      <w:r w:rsidRPr="00576656">
        <w:rPr>
          <w:rStyle w:val="a7"/>
          <w:rFonts w:ascii="Times New Roman" w:hAnsi="Times New Roman" w:cs="Times New Roman"/>
          <w:b w:val="0"/>
          <w:bCs w:val="0"/>
          <w:color w:val="000000" w:themeColor="text1"/>
          <w:bdr w:val="none" w:sz="0" w:space="0" w:color="auto" w:frame="1"/>
          <w:lang w:val="kk-KZ"/>
        </w:rPr>
        <w:t>Тұрғын үй жұмыс беруші мен жұмыскер арасында 5 жылдық мерзімге жасалған еңбек шарты болған кезде ұсынылады. Жұмыс берушілердің шығындарын субсидиялау мақсатында бюджет қаражатына қажеттілік үйлерді пайдалануға бер</w:t>
      </w:r>
      <w:r w:rsidRPr="00576656">
        <w:rPr>
          <w:rStyle w:val="a7"/>
          <w:rFonts w:ascii="Times New Roman" w:hAnsi="Times New Roman" w:cs="Times New Roman"/>
          <w:b w:val="0"/>
          <w:bCs w:val="0"/>
          <w:color w:val="000000" w:themeColor="text1"/>
          <w:bdr w:val="none" w:sz="0" w:space="0" w:color="auto" w:frame="1"/>
          <w:lang w:val="kk-KZ"/>
        </w:rPr>
        <w:t>іледі.</w:t>
      </w:r>
    </w:p>
    <w:p w14:paraId="48D759E2" w14:textId="63DA8027" w:rsidR="005B3123" w:rsidRPr="00576656" w:rsidRDefault="005B3123" w:rsidP="009372FE">
      <w:pPr>
        <w:spacing w:after="0"/>
        <w:jc w:val="both"/>
        <w:rPr>
          <w:rFonts w:ascii="Times New Roman" w:hAnsi="Times New Roman" w:cs="Times New Roman"/>
          <w:color w:val="FF0000"/>
          <w:shd w:val="clear" w:color="auto" w:fill="FFFFFF"/>
          <w:lang w:val="kk-KZ"/>
        </w:rPr>
      </w:pPr>
      <w:r w:rsidRPr="00576656">
        <w:rPr>
          <w:rFonts w:ascii="Times New Roman" w:hAnsi="Times New Roman" w:cs="Times New Roman"/>
          <w:b/>
          <w:bCs/>
          <w:color w:val="FF0000"/>
          <w:shd w:val="clear" w:color="auto" w:fill="FFFFFF"/>
          <w:lang w:val="kk-KZ"/>
        </w:rPr>
        <w:lastRenderedPageBreak/>
        <w:t xml:space="preserve">3 аргумент </w:t>
      </w:r>
      <w:r w:rsidR="00806BC0" w:rsidRPr="00576656">
        <w:rPr>
          <w:rFonts w:ascii="Times New Roman" w:hAnsi="Times New Roman" w:cs="Times New Roman"/>
          <w:b/>
          <w:bCs/>
          <w:color w:val="FF0000"/>
          <w:shd w:val="clear" w:color="auto" w:fill="FFFFFF"/>
          <w:lang w:val="kk-KZ"/>
        </w:rPr>
        <w:t xml:space="preserve"> </w:t>
      </w:r>
    </w:p>
    <w:p w14:paraId="7EBEDF67" w14:textId="33BC16FD" w:rsidR="00806BC0" w:rsidRPr="00576656" w:rsidRDefault="00654D1B" w:rsidP="006C7BC2">
      <w:pPr>
        <w:spacing w:after="0"/>
        <w:rPr>
          <w:rFonts w:ascii="Times New Roman" w:hAnsi="Times New Roman" w:cs="Times New Roman"/>
          <w:b/>
          <w:bCs/>
          <w:color w:val="FF0000"/>
          <w:lang w:val="kk-KZ"/>
        </w:rPr>
      </w:pPr>
      <w:r w:rsidRPr="00576656">
        <w:rPr>
          <w:rStyle w:val="a7"/>
          <w:rFonts w:ascii="Times New Roman" w:hAnsi="Times New Roman" w:cs="Times New Roman"/>
          <w:color w:val="333333"/>
          <w:sz w:val="27"/>
          <w:szCs w:val="27"/>
          <w:bdr w:val="none" w:sz="0" w:space="0" w:color="auto" w:frame="1"/>
          <w:lang w:val="kk-KZ"/>
        </w:rPr>
        <w:t>М</w:t>
      </w:r>
      <w:r w:rsidRPr="00576656">
        <w:rPr>
          <w:rStyle w:val="a7"/>
          <w:rFonts w:ascii="Times New Roman" w:hAnsi="Times New Roman" w:cs="Times New Roman"/>
          <w:color w:val="333333"/>
          <w:sz w:val="27"/>
          <w:szCs w:val="27"/>
          <w:bdr w:val="none" w:sz="0" w:space="0" w:color="auto" w:frame="1"/>
          <w:lang w:val="kk-KZ"/>
        </w:rPr>
        <w:t>едициналық</w:t>
      </w:r>
      <w:r w:rsidRPr="00576656">
        <w:rPr>
          <w:rStyle w:val="a7"/>
          <w:rFonts w:ascii="Times New Roman" w:hAnsi="Times New Roman" w:cs="Times New Roman"/>
          <w:color w:val="333333"/>
          <w:sz w:val="27"/>
          <w:szCs w:val="27"/>
          <w:bdr w:val="none" w:sz="0" w:space="0" w:color="auto" w:frame="1"/>
          <w:lang w:val="kk-KZ"/>
        </w:rPr>
        <w:t xml:space="preserve"> қолжетімділік</w:t>
      </w:r>
    </w:p>
    <w:p w14:paraId="0AA681E4" w14:textId="15959CDE" w:rsidR="0004615F" w:rsidRPr="00576656" w:rsidRDefault="00D91978" w:rsidP="000F2ADF">
      <w:pPr>
        <w:spacing w:after="0"/>
        <w:jc w:val="both"/>
        <w:rPr>
          <w:rFonts w:ascii="Times New Roman" w:hAnsi="Times New Roman" w:cs="Times New Roman"/>
          <w:color w:val="333333"/>
          <w:lang w:val="kk-KZ"/>
        </w:rPr>
      </w:pPr>
      <w:r w:rsidRPr="00576656">
        <w:rPr>
          <w:rFonts w:ascii="Times New Roman" w:hAnsi="Times New Roman" w:cs="Times New Roman"/>
          <w:color w:val="333333"/>
          <w:lang w:val="kk-KZ"/>
        </w:rPr>
        <w:t>Қазіргі уақытта ауыл халқына медициналық қызметтерді 5272 денсаулық сақтау амбулаториялық-емханалық объектісі көрсетеді, оның ішінде 3 жыл ішінде 394 объекті салынды және ашылды.</w:t>
      </w:r>
    </w:p>
    <w:p w14:paraId="27AFB5CF" w14:textId="133E659E" w:rsidR="00D91978" w:rsidRPr="00576656" w:rsidRDefault="00D91978" w:rsidP="000F2ADF">
      <w:pPr>
        <w:spacing w:after="0"/>
        <w:jc w:val="both"/>
        <w:rPr>
          <w:rFonts w:ascii="Times New Roman" w:hAnsi="Times New Roman" w:cs="Times New Roman"/>
          <w:color w:val="333333"/>
          <w:lang w:val="kk-KZ"/>
        </w:rPr>
      </w:pPr>
      <w:r w:rsidRPr="00576656">
        <w:rPr>
          <w:rFonts w:ascii="Times New Roman" w:hAnsi="Times New Roman" w:cs="Times New Roman"/>
          <w:color w:val="333333"/>
          <w:lang w:val="kk-KZ"/>
        </w:rPr>
        <w:t xml:space="preserve">Сонымен қатар, әкімдіктер бекіткен Жол карталарына сәйкес ағымдағы жылы ауылдық елді мекендерде жалпы сомасы 12,7 млрд теңгеге 90 </w:t>
      </w:r>
      <w:r w:rsidRPr="00576656">
        <w:rPr>
          <w:rFonts w:ascii="Times New Roman" w:hAnsi="Times New Roman" w:cs="Times New Roman"/>
          <w:color w:val="333333"/>
          <w:lang w:val="kk-KZ"/>
        </w:rPr>
        <w:t>медициналық</w:t>
      </w:r>
      <w:r w:rsidRPr="00576656">
        <w:rPr>
          <w:rFonts w:ascii="Times New Roman" w:hAnsi="Times New Roman" w:cs="Times New Roman"/>
          <w:color w:val="333333"/>
          <w:lang w:val="kk-KZ"/>
        </w:rPr>
        <w:t xml:space="preserve"> нысанын, оның ішінде 36 медициналық, 20 фельдшерлік-акушерлік пункт пен 34 дәрігерлік амбулаторияны салу мен ашу жоспарлан</w:t>
      </w:r>
      <w:r w:rsidRPr="00576656">
        <w:rPr>
          <w:rFonts w:ascii="Times New Roman" w:hAnsi="Times New Roman" w:cs="Times New Roman"/>
          <w:color w:val="333333"/>
          <w:lang w:val="kk-KZ"/>
        </w:rPr>
        <w:t>уда</w:t>
      </w:r>
    </w:p>
    <w:p w14:paraId="5BCD0BCE" w14:textId="6E69D2C4" w:rsidR="00D91978" w:rsidRPr="00576656" w:rsidRDefault="00D91978" w:rsidP="000F2ADF">
      <w:pPr>
        <w:spacing w:after="0"/>
        <w:jc w:val="both"/>
        <w:rPr>
          <w:rFonts w:ascii="Times New Roman" w:hAnsi="Times New Roman" w:cs="Times New Roman"/>
          <w:color w:val="333333"/>
          <w:lang w:val="kk-KZ"/>
        </w:rPr>
      </w:pPr>
      <w:r w:rsidRPr="00576656">
        <w:rPr>
          <w:rFonts w:ascii="Times New Roman" w:hAnsi="Times New Roman" w:cs="Times New Roman"/>
          <w:color w:val="333333"/>
          <w:lang w:val="kk-KZ"/>
        </w:rPr>
        <w:t>Ж</w:t>
      </w:r>
      <w:r w:rsidRPr="00576656">
        <w:rPr>
          <w:rFonts w:ascii="Times New Roman" w:hAnsi="Times New Roman" w:cs="Times New Roman"/>
          <w:color w:val="333333"/>
          <w:lang w:val="kk-KZ"/>
        </w:rPr>
        <w:t>алпы, бүгінгі таңда, министрдің айтуынша, өңірлерде инвестициялық жобаларды уақтылы және тиімді іске асырудың бағаланған қажеттілігі мен нақты жоспары бар.</w:t>
      </w:r>
    </w:p>
    <w:p w14:paraId="6CC799D1" w14:textId="384608A4" w:rsidR="00D91978" w:rsidRPr="00576656" w:rsidRDefault="00D91978" w:rsidP="000F2ADF">
      <w:pPr>
        <w:spacing w:after="0"/>
        <w:jc w:val="both"/>
        <w:rPr>
          <w:rFonts w:ascii="Times New Roman" w:hAnsi="Times New Roman" w:cs="Times New Roman"/>
          <w:color w:val="333333"/>
          <w:lang w:val="kk-KZ"/>
        </w:rPr>
      </w:pPr>
      <w:r w:rsidRPr="00576656">
        <w:rPr>
          <w:rFonts w:ascii="Times New Roman" w:hAnsi="Times New Roman" w:cs="Times New Roman"/>
          <w:color w:val="333333"/>
          <w:lang w:val="kk-KZ"/>
        </w:rPr>
        <w:t>Қосымша 25 аудандық аурухана жаңғыртылады, сол арқылы ауылда «алтын сағат» қағидатын сақтау қамтамасыз етіледі.</w:t>
      </w:r>
    </w:p>
    <w:p w14:paraId="71C63A97" w14:textId="77777777" w:rsidR="00D91978" w:rsidRPr="00576656" w:rsidRDefault="00D91978" w:rsidP="000F2ADF">
      <w:pPr>
        <w:spacing w:after="0"/>
        <w:jc w:val="both"/>
        <w:rPr>
          <w:rFonts w:ascii="Times New Roman" w:hAnsi="Times New Roman" w:cs="Times New Roman"/>
          <w:b/>
          <w:bCs/>
          <w:color w:val="0D0D0D" w:themeColor="text1" w:themeTint="F2"/>
          <w:lang w:val="kk-KZ"/>
        </w:rPr>
      </w:pPr>
    </w:p>
    <w:p w14:paraId="5B8D8E77" w14:textId="0E1E8DA6" w:rsidR="001A274F" w:rsidRPr="00576656" w:rsidRDefault="001A274F" w:rsidP="000F2ADF">
      <w:pPr>
        <w:spacing w:after="0"/>
        <w:jc w:val="both"/>
        <w:rPr>
          <w:rFonts w:ascii="Times New Roman" w:hAnsi="Times New Roman" w:cs="Times New Roman"/>
          <w:color w:val="C00000"/>
          <w:sz w:val="21"/>
          <w:szCs w:val="21"/>
          <w:shd w:val="clear" w:color="auto" w:fill="FFFFFF"/>
          <w:lang w:val="kk-KZ"/>
        </w:rPr>
      </w:pPr>
      <w:r w:rsidRPr="00576656">
        <w:rPr>
          <w:rFonts w:ascii="Times New Roman" w:hAnsi="Times New Roman" w:cs="Times New Roman"/>
          <w:color w:val="C00000"/>
          <w:sz w:val="21"/>
          <w:szCs w:val="21"/>
          <w:shd w:val="clear" w:color="auto" w:fill="FFFFFF"/>
          <w:lang w:val="kk-KZ"/>
        </w:rPr>
        <w:t>4</w:t>
      </w:r>
      <w:r w:rsidRPr="00576656">
        <w:rPr>
          <w:rFonts w:ascii="Times New Roman" w:hAnsi="Times New Roman" w:cs="Times New Roman"/>
          <w:b/>
          <w:bCs/>
          <w:color w:val="C00000"/>
          <w:sz w:val="21"/>
          <w:szCs w:val="21"/>
          <w:shd w:val="clear" w:color="auto" w:fill="FFFFFF"/>
          <w:lang w:val="kk-KZ"/>
        </w:rPr>
        <w:t xml:space="preserve">. </w:t>
      </w:r>
      <w:r w:rsidRPr="00576656">
        <w:rPr>
          <w:rFonts w:ascii="Times New Roman" w:hAnsi="Times New Roman" w:cs="Times New Roman"/>
          <w:b/>
          <w:bCs/>
          <w:color w:val="C00000"/>
          <w:sz w:val="24"/>
          <w:szCs w:val="24"/>
          <w:shd w:val="clear" w:color="auto" w:fill="FFFFFF"/>
          <w:lang w:val="kk-KZ"/>
        </w:rPr>
        <w:t>БП Қазақ тарихындағы ұлы тұлғалардың жақсы орбазын сақтау үшін тұлғалық кемшіліктерін жасыру ақталады д.е.</w:t>
      </w:r>
      <w:r w:rsidRPr="00576656">
        <w:rPr>
          <w:rFonts w:ascii="Times New Roman" w:hAnsi="Times New Roman" w:cs="Times New Roman"/>
          <w:color w:val="C00000"/>
          <w:sz w:val="24"/>
          <w:szCs w:val="24"/>
          <w:shd w:val="clear" w:color="auto" w:fill="FFFFFF"/>
          <w:lang w:val="kk-KZ"/>
        </w:rPr>
        <w:t xml:space="preserve"> </w:t>
      </w:r>
    </w:p>
    <w:p w14:paraId="0FEAF9EF" w14:textId="77777777" w:rsidR="001D58DB" w:rsidRPr="00576656" w:rsidRDefault="001D58DB" w:rsidP="000F2ADF">
      <w:pPr>
        <w:spacing w:after="0"/>
        <w:jc w:val="both"/>
        <w:rPr>
          <w:rFonts w:ascii="Times New Roman" w:hAnsi="Times New Roman" w:cs="Times New Roman"/>
          <w:color w:val="C00000"/>
          <w:sz w:val="21"/>
          <w:szCs w:val="21"/>
          <w:shd w:val="clear" w:color="auto" w:fill="FFFFFF"/>
          <w:lang w:val="kk-KZ"/>
        </w:rPr>
      </w:pPr>
    </w:p>
    <w:p w14:paraId="7209F4F7" w14:textId="77777777" w:rsidR="001D58DB" w:rsidRPr="00576656" w:rsidRDefault="001D58DB" w:rsidP="000F2ADF">
      <w:pPr>
        <w:spacing w:after="0"/>
        <w:jc w:val="both"/>
        <w:rPr>
          <w:rFonts w:ascii="Times New Roman" w:hAnsi="Times New Roman" w:cs="Times New Roman"/>
          <w:color w:val="C00000"/>
          <w:sz w:val="21"/>
          <w:szCs w:val="21"/>
          <w:shd w:val="clear" w:color="auto" w:fill="FFFFFF"/>
          <w:lang w:val="kk-KZ"/>
        </w:rPr>
      </w:pPr>
    </w:p>
    <w:p w14:paraId="452CDB51" w14:textId="44830956" w:rsidR="001D58DB" w:rsidRPr="00576656" w:rsidRDefault="001D58DB" w:rsidP="000F2ADF">
      <w:pPr>
        <w:spacing w:after="0"/>
        <w:jc w:val="both"/>
        <w:rPr>
          <w:rFonts w:ascii="Times New Roman" w:hAnsi="Times New Roman" w:cs="Times New Roman"/>
          <w:b/>
          <w:bCs/>
          <w:color w:val="C00000"/>
          <w:sz w:val="21"/>
          <w:szCs w:val="21"/>
          <w:shd w:val="clear" w:color="auto" w:fill="FFFFFF"/>
          <w:lang w:val="kk-KZ"/>
        </w:rPr>
      </w:pPr>
      <w:r w:rsidRPr="00576656">
        <w:rPr>
          <w:rFonts w:ascii="Times New Roman" w:hAnsi="Times New Roman" w:cs="Times New Roman"/>
          <w:b/>
          <w:bCs/>
          <w:color w:val="C00000"/>
          <w:sz w:val="21"/>
          <w:szCs w:val="21"/>
          <w:shd w:val="clear" w:color="auto" w:fill="FFFFFF"/>
          <w:lang w:val="kk-KZ"/>
        </w:rPr>
        <w:t>дефиниция</w:t>
      </w:r>
    </w:p>
    <w:p w14:paraId="294C2B84" w14:textId="20BAAABC" w:rsidR="005012B6" w:rsidRPr="00576656" w:rsidRDefault="005012B6" w:rsidP="005012B6">
      <w:pPr>
        <w:pStyle w:val="2"/>
        <w:pBdr>
          <w:bottom w:val="single" w:sz="6" w:space="0" w:color="A2A9B1"/>
        </w:pBdr>
        <w:shd w:val="clear" w:color="auto" w:fill="FFFFFF"/>
        <w:tabs>
          <w:tab w:val="right" w:pos="9355"/>
        </w:tabs>
        <w:spacing w:before="240" w:after="60"/>
        <w:rPr>
          <w:rFonts w:ascii="Times New Roman" w:hAnsi="Times New Roman" w:cs="Times New Roman"/>
          <w:b/>
          <w:bCs/>
          <w:color w:val="C00000"/>
          <w:sz w:val="22"/>
          <w:szCs w:val="22"/>
          <w:shd w:val="clear" w:color="auto" w:fill="FFFFFF"/>
          <w:lang w:val="kk-KZ"/>
        </w:rPr>
      </w:pPr>
      <w:r w:rsidRPr="00576656">
        <w:rPr>
          <w:rFonts w:ascii="Times New Roman" w:hAnsi="Times New Roman" w:cs="Times New Roman"/>
          <w:b/>
          <w:bCs/>
          <w:color w:val="C00000"/>
          <w:sz w:val="22"/>
          <w:szCs w:val="22"/>
          <w:shd w:val="clear" w:color="auto" w:fill="FFFFFF"/>
          <w:lang w:val="kk-KZ"/>
        </w:rPr>
        <w:t>1 аргумент</w:t>
      </w:r>
      <w:r w:rsidR="007A5FAF" w:rsidRPr="00576656">
        <w:rPr>
          <w:rFonts w:ascii="Times New Roman" w:hAnsi="Times New Roman" w:cs="Times New Roman"/>
          <w:b/>
          <w:bCs/>
          <w:color w:val="C00000"/>
          <w:sz w:val="22"/>
          <w:szCs w:val="22"/>
          <w:shd w:val="clear" w:color="auto" w:fill="FFFFFF"/>
          <w:lang w:val="kk-KZ"/>
        </w:rPr>
        <w:t xml:space="preserve">. Тарихи тұлғалар – келер ұрпаққа үлгі. </w:t>
      </w:r>
    </w:p>
    <w:p w14:paraId="3434C42A" w14:textId="4DC3D435" w:rsidR="007A5FAF" w:rsidRPr="00576656" w:rsidRDefault="007A5FAF" w:rsidP="00576656">
      <w:pPr>
        <w:jc w:val="both"/>
        <w:rPr>
          <w:rFonts w:ascii="Times New Roman" w:hAnsi="Times New Roman" w:cs="Times New Roman"/>
          <w:lang w:val="kk-KZ"/>
        </w:rPr>
      </w:pPr>
      <w:r w:rsidRPr="00576656">
        <w:rPr>
          <w:rFonts w:ascii="Times New Roman" w:hAnsi="Times New Roman" w:cs="Times New Roman"/>
          <w:lang w:val="kk-KZ"/>
        </w:rPr>
        <w:t xml:space="preserve">Иә, сөзсіз, тұлғалардың образына күйе жақпау біз үшін аса маңызды. Өйткені қазіргі таңда тірі тұлғалар былай тұрсын, өмірден </w:t>
      </w:r>
      <w:r w:rsidR="00BC67BD" w:rsidRPr="00576656">
        <w:rPr>
          <w:rFonts w:ascii="Times New Roman" w:hAnsi="Times New Roman" w:cs="Times New Roman"/>
          <w:lang w:val="kk-KZ"/>
        </w:rPr>
        <w:t xml:space="preserve">өткен тұлғалардың да артынан шам алып қарау әдетке трендке айналған сияқты. Бір ғана мысал: қазақ әдебиетінің шоқтығы биік өкілдері Сәбит Мұқанов пен Сәкен Сейфуллинді сатқын ретінде қаралап жүргендер көп. Иә, біз заман ағымы мен билік талаптарын ескермей, ол дәуірдің құндылықтарына бойламай, оларды жазғыруға қақымыз жоқ. </w:t>
      </w:r>
    </w:p>
    <w:p w14:paraId="6CB0C905" w14:textId="30B634E9" w:rsidR="00435E74" w:rsidRPr="00576656" w:rsidRDefault="00435E74" w:rsidP="00576656">
      <w:pPr>
        <w:jc w:val="both"/>
        <w:rPr>
          <w:rFonts w:ascii="Times New Roman" w:hAnsi="Times New Roman" w:cs="Times New Roman"/>
          <w:lang w:val="kk-KZ"/>
        </w:rPr>
      </w:pPr>
      <w:r w:rsidRPr="00576656">
        <w:rPr>
          <w:rFonts w:ascii="Times New Roman" w:hAnsi="Times New Roman" w:cs="Times New Roman"/>
          <w:lang w:val="kk-KZ"/>
        </w:rPr>
        <w:t>Біз алдамызда 2 немесе одан да көп буын біз қаралап жүрген тұлғаларды өздеріне үлгі тұтып өсті. Ендеше біз олардың балаларына, немерелеріне оларды сатқын ретінде дәріптесек, тарихи құндылықтар пікірі қақ айырылып, адамдардың зияткерлік дамуына кері әсер етуіміз мүмкін. Негізі, жоғарыда аталған тұлғалар мен т.б. сын садағына ілінген тұлғаларды тек жаман жағынан тану – рухани қылмыс. Мұқановтың «Ботагөзі» жақсы да, авторы жаман бола ма? Әлде «Көкшетау» поэмасын балаларға оқытқанда авторын сатқын дейміз бе? Әрине, мінсіз тұлғалар деуге келмес, бірақ, дарын мен талан</w:t>
      </w:r>
      <w:r w:rsidR="00576656" w:rsidRPr="00576656">
        <w:rPr>
          <w:rFonts w:ascii="Times New Roman" w:hAnsi="Times New Roman" w:cs="Times New Roman"/>
          <w:lang w:val="kk-KZ"/>
        </w:rPr>
        <w:t>т</w:t>
      </w:r>
      <w:r w:rsidRPr="00576656">
        <w:rPr>
          <w:rFonts w:ascii="Times New Roman" w:hAnsi="Times New Roman" w:cs="Times New Roman"/>
          <w:lang w:val="kk-KZ"/>
        </w:rPr>
        <w:t>ты пенделікке тұншы</w:t>
      </w:r>
      <w:r w:rsidR="00576656" w:rsidRPr="00576656">
        <w:rPr>
          <w:rFonts w:ascii="Times New Roman" w:hAnsi="Times New Roman" w:cs="Times New Roman"/>
          <w:lang w:val="kk-KZ"/>
        </w:rPr>
        <w:t>қ</w:t>
      </w:r>
      <w:r w:rsidRPr="00576656">
        <w:rPr>
          <w:rFonts w:ascii="Times New Roman" w:hAnsi="Times New Roman" w:cs="Times New Roman"/>
          <w:lang w:val="kk-KZ"/>
        </w:rPr>
        <w:t>тыруға болмайды ғой.</w:t>
      </w:r>
    </w:p>
    <w:p w14:paraId="61CC3AF4" w14:textId="02F6247E" w:rsidR="00BC67BD" w:rsidRPr="00576656" w:rsidRDefault="00BC67BD" w:rsidP="00576656">
      <w:pPr>
        <w:jc w:val="both"/>
        <w:rPr>
          <w:rFonts w:ascii="Times New Roman" w:hAnsi="Times New Roman" w:cs="Times New Roman"/>
          <w:lang w:val="kk-KZ"/>
        </w:rPr>
      </w:pPr>
      <w:r w:rsidRPr="00576656">
        <w:rPr>
          <w:rFonts w:ascii="Times New Roman" w:hAnsi="Times New Roman" w:cs="Times New Roman"/>
          <w:lang w:val="kk-KZ"/>
        </w:rPr>
        <w:t>2 аргумент. Пікірдің бәрі ақиқат бола бермейді.</w:t>
      </w:r>
    </w:p>
    <w:p w14:paraId="0CE436E0" w14:textId="3710EB26" w:rsidR="00BC67BD" w:rsidRPr="00576656" w:rsidRDefault="00BC67BD" w:rsidP="00576656">
      <w:pPr>
        <w:jc w:val="both"/>
        <w:rPr>
          <w:rFonts w:ascii="Times New Roman" w:hAnsi="Times New Roman" w:cs="Times New Roman"/>
          <w:lang w:val="kk-KZ"/>
        </w:rPr>
      </w:pPr>
      <w:r w:rsidRPr="00576656">
        <w:rPr>
          <w:rFonts w:ascii="Times New Roman" w:hAnsi="Times New Roman" w:cs="Times New Roman"/>
          <w:lang w:val="kk-KZ"/>
        </w:rPr>
        <w:t>Біз</w:t>
      </w:r>
      <w:r w:rsidR="00435E74" w:rsidRPr="00576656">
        <w:rPr>
          <w:rFonts w:ascii="Times New Roman" w:hAnsi="Times New Roman" w:cs="Times New Roman"/>
          <w:lang w:val="kk-KZ"/>
        </w:rPr>
        <w:t xml:space="preserve"> «Таяқтың екі ұшы бар» дейміз де, жарық пен қараңғыны қатар көргіміз келеді. Дегенмен, </w:t>
      </w:r>
      <w:r w:rsidR="00F7096D" w:rsidRPr="00576656">
        <w:rPr>
          <w:rFonts w:ascii="Times New Roman" w:hAnsi="Times New Roman" w:cs="Times New Roman"/>
          <w:lang w:val="kk-KZ"/>
        </w:rPr>
        <w:t xml:space="preserve">нақ осы ұстаным біздің тарихи тұлғаларға қажет емес. Олардың кез-келгені ел үшін, болашақ үшін бір жақсылық жасағандар. Қазіргідей еңбекақы жоқ, әлеуметтік жағдайы төмен ортадан шығып, ел үшін ерік жігермен қызмет еткендерді біздің қаралауға моральдық құқымыз жоқ. </w:t>
      </w:r>
    </w:p>
    <w:p w14:paraId="0B7AA49D" w14:textId="51B16B6A" w:rsidR="008E6BDD" w:rsidRPr="00576656" w:rsidRDefault="00F7096D" w:rsidP="00D2327B">
      <w:pPr>
        <w:jc w:val="both"/>
        <w:rPr>
          <w:rFonts w:ascii="Times New Roman" w:hAnsi="Times New Roman" w:cs="Times New Roman"/>
          <w:lang w:val="kk-KZ"/>
        </w:rPr>
      </w:pPr>
      <w:r w:rsidRPr="00576656">
        <w:rPr>
          <w:rFonts w:ascii="Times New Roman" w:hAnsi="Times New Roman" w:cs="Times New Roman"/>
          <w:lang w:val="kk-KZ"/>
        </w:rPr>
        <w:t>Енді нақты аргументке тоқталсам. Алаш арыстары елуінші жылдардан кейін ақталған соң, оларды сатқан адамдарды іздей бастадық</w:t>
      </w:r>
      <w:r w:rsidR="007067C3" w:rsidRPr="00576656">
        <w:rPr>
          <w:rFonts w:ascii="Times New Roman" w:hAnsi="Times New Roman" w:cs="Times New Roman"/>
          <w:lang w:val="kk-KZ"/>
        </w:rPr>
        <w:t>, қарама-қайшы пікірлер қалыптасты. Осы тұрғыда Егемен Қазақстанның 2020 жылғы 29 сәуірдегі шығарылымында К. Ахметова есімді филолология ғылымдарының докторы өз мақаласында былай дейді: «</w:t>
      </w:r>
      <w:r w:rsidR="007067C3" w:rsidRPr="00576656">
        <w:rPr>
          <w:rFonts w:ascii="Times New Roman" w:hAnsi="Times New Roman" w:cs="Times New Roman"/>
          <w:color w:val="333333"/>
          <w:sz w:val="21"/>
          <w:szCs w:val="21"/>
          <w:shd w:val="clear" w:color="auto" w:fill="FFFFFF"/>
          <w:lang w:val="kk-KZ"/>
        </w:rPr>
        <w:t>Қашанда архив ақтармай, тергеу ісінің протоко</w:t>
      </w:r>
      <w:r w:rsidR="007067C3" w:rsidRPr="00576656">
        <w:rPr>
          <w:rFonts w:ascii="Times New Roman" w:hAnsi="Times New Roman" w:cs="Times New Roman"/>
          <w:color w:val="333333"/>
          <w:sz w:val="21"/>
          <w:szCs w:val="21"/>
          <w:shd w:val="clear" w:color="auto" w:fill="FFFFFF"/>
          <w:lang w:val="kk-KZ"/>
        </w:rPr>
        <w:softHyphen/>
        <w:t>лын өз көзімен көрмей, жан-жақ</w:t>
      </w:r>
      <w:r w:rsidR="007067C3" w:rsidRPr="00576656">
        <w:rPr>
          <w:rFonts w:ascii="Times New Roman" w:hAnsi="Times New Roman" w:cs="Times New Roman"/>
          <w:color w:val="333333"/>
          <w:sz w:val="21"/>
          <w:szCs w:val="21"/>
          <w:shd w:val="clear" w:color="auto" w:fill="FFFFFF"/>
          <w:lang w:val="kk-KZ"/>
        </w:rPr>
        <w:softHyphen/>
        <w:t>ты зерттемей пікір айтпайтын Тұр</w:t>
      </w:r>
      <w:r w:rsidR="007067C3" w:rsidRPr="00576656">
        <w:rPr>
          <w:rFonts w:ascii="Times New Roman" w:hAnsi="Times New Roman" w:cs="Times New Roman"/>
          <w:color w:val="333333"/>
          <w:sz w:val="21"/>
          <w:szCs w:val="21"/>
          <w:shd w:val="clear" w:color="auto" w:fill="FFFFFF"/>
          <w:lang w:val="kk-KZ"/>
        </w:rPr>
        <w:softHyphen/>
        <w:t>секең-Тұрсынбек Кәкішев Сәкен</w:t>
      </w:r>
      <w:r w:rsidR="007067C3" w:rsidRPr="00576656">
        <w:rPr>
          <w:rFonts w:ascii="Times New Roman" w:hAnsi="Times New Roman" w:cs="Times New Roman"/>
          <w:color w:val="333333"/>
          <w:sz w:val="21"/>
          <w:szCs w:val="21"/>
          <w:shd w:val="clear" w:color="auto" w:fill="FFFFFF"/>
          <w:lang w:val="kk-KZ"/>
        </w:rPr>
        <w:softHyphen/>
        <w:t>нің де, Сәбит Мұқановтың да Алаш қайраткерлерінің алдында азаматтық арының тазалығын жан-жақты дәлелдеді</w:t>
      </w:r>
      <w:r w:rsidR="007067C3" w:rsidRPr="00576656">
        <w:rPr>
          <w:rFonts w:ascii="Times New Roman" w:hAnsi="Times New Roman" w:cs="Times New Roman"/>
          <w:color w:val="333333"/>
          <w:sz w:val="21"/>
          <w:szCs w:val="21"/>
          <w:shd w:val="clear" w:color="auto" w:fill="FFFFFF"/>
          <w:lang w:val="kk-KZ"/>
        </w:rPr>
        <w:t xml:space="preserve">». Ендеше, Кәкішевтей ғалымдар архив ақтарып сөйлегенде, қазіргі қоғамдағы пікірлер пайда болмас бұрын, архиф құжаттарына </w:t>
      </w:r>
      <w:r w:rsidR="00576656" w:rsidRPr="00576656">
        <w:rPr>
          <w:rFonts w:ascii="Times New Roman" w:hAnsi="Times New Roman" w:cs="Times New Roman"/>
          <w:color w:val="333333"/>
          <w:sz w:val="21"/>
          <w:szCs w:val="21"/>
          <w:shd w:val="clear" w:color="auto" w:fill="FFFFFF"/>
          <w:lang w:val="kk-KZ"/>
        </w:rPr>
        <w:t xml:space="preserve">бір соқса деймін. Яғни, Ақиқат пікірталастан туғанымен, пікірдің бәрі ақиқат бола бермейді. </w:t>
      </w:r>
    </w:p>
    <w:p w14:paraId="659FABF0" w14:textId="71B1693A" w:rsidR="008E6BDD" w:rsidRPr="00576656" w:rsidRDefault="00EB04A4" w:rsidP="008E6BDD">
      <w:pPr>
        <w:jc w:val="both"/>
        <w:rPr>
          <w:rFonts w:ascii="Times New Roman" w:hAnsi="Times New Roman" w:cs="Times New Roman"/>
          <w:b/>
          <w:bCs/>
          <w:color w:val="C00000"/>
          <w:sz w:val="24"/>
          <w:szCs w:val="24"/>
          <w:lang w:val="kk-KZ"/>
        </w:rPr>
      </w:pPr>
      <w:r w:rsidRPr="00576656">
        <w:rPr>
          <w:rFonts w:ascii="Times New Roman" w:hAnsi="Times New Roman" w:cs="Times New Roman"/>
          <w:b/>
          <w:bCs/>
          <w:color w:val="C00000"/>
          <w:sz w:val="24"/>
          <w:szCs w:val="24"/>
          <w:lang w:val="kk-KZ"/>
        </w:rPr>
        <w:t xml:space="preserve">5. </w:t>
      </w:r>
      <w:r w:rsidR="008E6BDD" w:rsidRPr="00576656">
        <w:rPr>
          <w:rFonts w:ascii="Times New Roman" w:hAnsi="Times New Roman" w:cs="Times New Roman"/>
          <w:b/>
          <w:bCs/>
          <w:color w:val="C00000"/>
          <w:sz w:val="24"/>
          <w:szCs w:val="24"/>
          <w:lang w:val="kk-KZ"/>
        </w:rPr>
        <w:t>БП БҰҰ ретінде Үшінші әлем елдеріне көмектесуден бас тартады</w:t>
      </w:r>
    </w:p>
    <w:p w14:paraId="4172DB39" w14:textId="49CB4229" w:rsidR="00845B1C" w:rsidRPr="00576656" w:rsidRDefault="00861FF7" w:rsidP="00861FF7">
      <w:pPr>
        <w:spacing w:after="0"/>
        <w:jc w:val="both"/>
        <w:rPr>
          <w:rFonts w:ascii="Times New Roman" w:hAnsi="Times New Roman" w:cs="Times New Roman"/>
          <w:b/>
          <w:bCs/>
          <w:color w:val="C00000"/>
          <w:sz w:val="21"/>
          <w:szCs w:val="21"/>
          <w:shd w:val="clear" w:color="auto" w:fill="FFFFFF"/>
          <w:lang w:val="kk-KZ"/>
        </w:rPr>
      </w:pPr>
      <w:r w:rsidRPr="00576656">
        <w:rPr>
          <w:rFonts w:ascii="Times New Roman" w:hAnsi="Times New Roman" w:cs="Times New Roman"/>
          <w:b/>
          <w:bCs/>
          <w:color w:val="C00000"/>
          <w:sz w:val="21"/>
          <w:szCs w:val="21"/>
          <w:shd w:val="clear" w:color="auto" w:fill="FFFFFF"/>
          <w:lang w:val="kk-KZ"/>
        </w:rPr>
        <w:t>дефиниция</w:t>
      </w:r>
    </w:p>
    <w:p w14:paraId="644DBB09" w14:textId="035CBB41" w:rsidR="005012B6" w:rsidRDefault="00861FF7" w:rsidP="000F2ADF">
      <w:pPr>
        <w:spacing w:after="0"/>
        <w:jc w:val="both"/>
        <w:rPr>
          <w:rFonts w:ascii="Times New Roman" w:hAnsi="Times New Roman" w:cs="Times New Roman"/>
          <w:color w:val="000000"/>
          <w:shd w:val="clear" w:color="auto" w:fill="FFFFFF"/>
          <w:lang w:val="kk-KZ"/>
        </w:rPr>
      </w:pPr>
      <w:r w:rsidRPr="00576656">
        <w:rPr>
          <w:rFonts w:ascii="Times New Roman" w:hAnsi="Times New Roman" w:cs="Times New Roman"/>
          <w:color w:val="000000"/>
          <w:shd w:val="clear" w:color="auto" w:fill="FFFFFF"/>
          <w:lang w:val="kk-KZ"/>
        </w:rPr>
        <w:lastRenderedPageBreak/>
        <w:t>«Үшінші әлем елдері» термині ХХ ғасырдың екінші жартысында Екінші Дүниежүзілік соғыстан кейін жиырма жыл басталған қару - жарақ жарыстарына қатыспаған мемлекеттерге сілтеме жасау үшін пайда болды. Осы фразаны қазіргі заманғы түсіну біз 1952 жылы өз мақаласын сол кездегі ең танымал баспа басылымдарында жариялаған француз Альфред Саувиге міндеттіміз. Өз жұмысында Соуи үшінші әлем елдерінің (дамушы елдер) ұғымын дәстүрлі қоғамдағы үшінші тұлғалардың ұғымымен салыстырды . Сондықтан XX ғасырдың 80-ші жылдарындағы үшінші әлем елдерінің басты ерекшелігі халықтың жан басына шаққандағы табыстың төмен деңгейі, экономиканың, саясат пен өнеркәсіптің басқа әлем елдерінен артта қалуы болып саналды.</w:t>
      </w:r>
    </w:p>
    <w:p w14:paraId="2DA96674" w14:textId="2516E864" w:rsidR="00963F79" w:rsidRDefault="00963F79" w:rsidP="000F2ADF">
      <w:pPr>
        <w:spacing w:after="0"/>
        <w:jc w:val="both"/>
        <w:rPr>
          <w:rFonts w:ascii="Times New Roman" w:hAnsi="Times New Roman" w:cs="Times New Roman"/>
          <w:color w:val="000000"/>
          <w:shd w:val="clear" w:color="auto" w:fill="FFFFFF"/>
          <w:lang w:val="kk-KZ"/>
        </w:rPr>
      </w:pPr>
    </w:p>
    <w:p w14:paraId="5DC600C8" w14:textId="77777777" w:rsidR="00186667" w:rsidRPr="001B1CDD" w:rsidRDefault="00062773" w:rsidP="000F2ADF">
      <w:pPr>
        <w:spacing w:after="0"/>
        <w:jc w:val="both"/>
        <w:rPr>
          <w:rFonts w:ascii="Times New Roman" w:hAnsi="Times New Roman" w:cs="Times New Roman"/>
          <w:b/>
          <w:bCs/>
          <w:color w:val="C00000"/>
          <w:shd w:val="clear" w:color="auto" w:fill="FFFFFF"/>
          <w:lang w:val="kk-KZ"/>
        </w:rPr>
      </w:pPr>
      <w:r w:rsidRPr="001B1CDD">
        <w:rPr>
          <w:rFonts w:ascii="Times New Roman" w:hAnsi="Times New Roman" w:cs="Times New Roman"/>
          <w:b/>
          <w:bCs/>
          <w:color w:val="C00000"/>
          <w:shd w:val="clear" w:color="auto" w:fill="FFFFFF"/>
          <w:lang w:val="kk-KZ"/>
        </w:rPr>
        <w:t xml:space="preserve">Оппозиция: </w:t>
      </w:r>
    </w:p>
    <w:p w14:paraId="5015395C" w14:textId="51D58E4C" w:rsidR="00186667" w:rsidRDefault="00186667" w:rsidP="000F2ADF">
      <w:pPr>
        <w:spacing w:after="0"/>
        <w:jc w:val="both"/>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 xml:space="preserve">Философия: </w:t>
      </w:r>
      <w:r w:rsidR="00062773">
        <w:rPr>
          <w:rFonts w:ascii="Times New Roman" w:hAnsi="Times New Roman" w:cs="Times New Roman"/>
          <w:color w:val="000000"/>
          <w:shd w:val="clear" w:color="auto" w:fill="FFFFFF"/>
          <w:lang w:val="kk-KZ"/>
        </w:rPr>
        <w:t xml:space="preserve">«Мейірімділік </w:t>
      </w:r>
      <w:r w:rsidR="00062773" w:rsidRPr="00062773">
        <w:rPr>
          <w:rFonts w:ascii="Times New Roman" w:hAnsi="Times New Roman" w:cs="Times New Roman"/>
          <w:color w:val="000000"/>
          <w:shd w:val="clear" w:color="auto" w:fill="FFFFFF"/>
          <w:lang w:val="kk-KZ"/>
        </w:rPr>
        <w:t>–</w:t>
      </w:r>
      <w:r w:rsidR="00062773">
        <w:rPr>
          <w:rFonts w:ascii="Times New Roman" w:hAnsi="Times New Roman" w:cs="Times New Roman"/>
          <w:color w:val="000000"/>
          <w:shd w:val="clear" w:color="auto" w:fill="FFFFFF"/>
          <w:lang w:val="kk-KZ"/>
        </w:rPr>
        <w:t xml:space="preserve"> ұлтқа, жерге бөлінбейді</w:t>
      </w:r>
      <w:r>
        <w:rPr>
          <w:rFonts w:ascii="Times New Roman" w:hAnsi="Times New Roman" w:cs="Times New Roman"/>
          <w:color w:val="000000"/>
          <w:shd w:val="clear" w:color="auto" w:fill="FFFFFF"/>
          <w:lang w:val="kk-KZ"/>
        </w:rPr>
        <w:t>»</w:t>
      </w:r>
    </w:p>
    <w:p w14:paraId="7D8C134A" w14:textId="0413A145" w:rsidR="00186667" w:rsidRPr="00186667" w:rsidRDefault="00186667" w:rsidP="000F2ADF">
      <w:pPr>
        <w:spacing w:after="0"/>
        <w:jc w:val="both"/>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Аргумент: Жаһандану жалпыадамзаттық құндылықтарды жоймауы керек. Бүгінгі таңда Африка, Таяу шығыс елдері жойылып кету алдында тұрған ұлттар статистикасында көш бастап келеді. БҰҰ</w:t>
      </w:r>
      <w:r w:rsidRPr="00186667">
        <w:rPr>
          <w:rFonts w:ascii="Times New Roman" w:hAnsi="Times New Roman" w:cs="Times New Roman"/>
          <w:color w:val="000000"/>
          <w:shd w:val="clear" w:color="auto" w:fill="FFFFFF"/>
          <w:lang w:val="kk-KZ"/>
        </w:rPr>
        <w:t>-</w:t>
      </w:r>
      <w:r>
        <w:rPr>
          <w:rFonts w:ascii="Times New Roman" w:hAnsi="Times New Roman" w:cs="Times New Roman"/>
          <w:color w:val="000000"/>
          <w:shd w:val="clear" w:color="auto" w:fill="FFFFFF"/>
          <w:lang w:val="kk-KZ"/>
        </w:rPr>
        <w:t xml:space="preserve">ның бұл жерде ешқандай шара қолданбауы </w:t>
      </w:r>
    </w:p>
    <w:p w14:paraId="5D767943" w14:textId="77777777" w:rsidR="00062773" w:rsidRPr="00576656" w:rsidRDefault="00062773" w:rsidP="000F2ADF">
      <w:pPr>
        <w:spacing w:after="0"/>
        <w:jc w:val="both"/>
        <w:rPr>
          <w:rFonts w:ascii="Times New Roman" w:hAnsi="Times New Roman" w:cs="Times New Roman"/>
          <w:color w:val="000000"/>
          <w:shd w:val="clear" w:color="auto" w:fill="FFFFFF"/>
          <w:lang w:val="kk-KZ"/>
        </w:rPr>
      </w:pPr>
    </w:p>
    <w:p w14:paraId="6E12F9DE" w14:textId="35A33BA8" w:rsidR="007A761A" w:rsidRPr="00576656" w:rsidRDefault="007A761A" w:rsidP="000F2ADF">
      <w:pPr>
        <w:spacing w:after="0"/>
        <w:jc w:val="both"/>
        <w:rPr>
          <w:rFonts w:ascii="Times New Roman" w:hAnsi="Times New Roman" w:cs="Times New Roman"/>
          <w:color w:val="C00000"/>
          <w:lang w:val="kk-KZ"/>
        </w:rPr>
      </w:pPr>
      <w:r w:rsidRPr="00576656">
        <w:rPr>
          <w:rFonts w:ascii="Times New Roman" w:hAnsi="Times New Roman" w:cs="Times New Roman"/>
          <w:color w:val="C00000"/>
          <w:lang w:val="kk-KZ"/>
        </w:rPr>
        <w:t xml:space="preserve">Үкіммет </w:t>
      </w:r>
      <w:r w:rsidR="00806403" w:rsidRPr="00576656">
        <w:rPr>
          <w:rFonts w:ascii="Times New Roman" w:hAnsi="Times New Roman" w:cs="Times New Roman"/>
          <w:color w:val="C00000"/>
          <w:lang w:val="kk-KZ"/>
        </w:rPr>
        <w:t>:</w:t>
      </w:r>
      <w:r w:rsidR="00062773">
        <w:rPr>
          <w:rFonts w:ascii="Times New Roman" w:hAnsi="Times New Roman" w:cs="Times New Roman"/>
          <w:color w:val="C00000"/>
          <w:lang w:val="kk-KZ"/>
        </w:rPr>
        <w:t xml:space="preserve"> </w:t>
      </w:r>
    </w:p>
    <w:p w14:paraId="1C7667BB" w14:textId="73B9D223" w:rsidR="00062773" w:rsidRPr="00062773" w:rsidRDefault="007A761A" w:rsidP="00062773">
      <w:pPr>
        <w:shd w:val="clear" w:color="auto" w:fill="FFFFFF"/>
        <w:spacing w:after="0" w:line="240" w:lineRule="auto"/>
        <w:jc w:val="both"/>
        <w:textAlignment w:val="baseline"/>
        <w:rPr>
          <w:rFonts w:ascii="Times New Roman" w:eastAsia="Times New Roman" w:hAnsi="Times New Roman" w:cs="Times New Roman"/>
          <w:color w:val="000000"/>
          <w:lang w:val="kk-KZ" w:eastAsia="ru-RU"/>
        </w:rPr>
      </w:pPr>
      <w:r w:rsidRPr="00576656">
        <w:rPr>
          <w:rFonts w:ascii="Times New Roman" w:hAnsi="Times New Roman" w:cs="Times New Roman"/>
          <w:color w:val="C00000"/>
          <w:lang w:val="kk-KZ"/>
        </w:rPr>
        <w:t xml:space="preserve">Біріншіден </w:t>
      </w:r>
      <w:r w:rsidR="00806403" w:rsidRPr="00576656">
        <w:rPr>
          <w:rFonts w:ascii="Times New Roman" w:hAnsi="Times New Roman" w:cs="Times New Roman"/>
          <w:color w:val="C00000"/>
          <w:lang w:val="kk-KZ"/>
        </w:rPr>
        <w:t xml:space="preserve"> </w:t>
      </w:r>
    </w:p>
    <w:p w14:paraId="0100716A" w14:textId="291818A6" w:rsidR="00DC1AD1" w:rsidRPr="00DC1AD1" w:rsidRDefault="00DC1AD1" w:rsidP="00DC1AD1">
      <w:pPr>
        <w:spacing w:after="0"/>
        <w:jc w:val="both"/>
        <w:rPr>
          <w:rFonts w:ascii="Times New Roman" w:hAnsi="Times New Roman" w:cs="Times New Roman"/>
          <w:b/>
          <w:bCs/>
          <w:color w:val="000000"/>
          <w:shd w:val="clear" w:color="auto" w:fill="FFFFFF"/>
          <w:lang w:val="kk-KZ"/>
        </w:rPr>
      </w:pPr>
      <w:r w:rsidRPr="00DC1AD1">
        <w:rPr>
          <w:rFonts w:ascii="Times New Roman" w:hAnsi="Times New Roman" w:cs="Times New Roman"/>
          <w:color w:val="212529"/>
          <w:shd w:val="clear" w:color="auto" w:fill="FFFFFF"/>
          <w:lang w:val="kk-KZ"/>
        </w:rPr>
        <w:t>Қазіргі таңда әлемдегі кедей елдердің көбеюі әлемдік эко- номиканың дамуының маңызды мәселелеріне жатады. Бұл ел- дердің экономикалық көрсеткіштерінің мардымсыз көлемі, денсаулық сақтау, білім алу және тағы басқа әлеуметтік-эко- номикалық мәселелері, олардың өз күшімен жоқшылықтан шыға алмауы, кедейшілікті жаһандық жалпыадамзаттық мәселеге айналдырды. Казіргі әлемдік экономикадағы елдердің өзара тығыз тәуелділігі салдарынан осы елдердегі кедейшілік жаһандық қаіуптер мен тәуекелдердің көзі болып келеді. Кедейшілік әлемдегі азаматтық соғыстардың, халықаралық лаңкестіктің, трансұлттық қылмыстылықтың, халықтың заңсыз миграцияның, жұқпалы және эпидемиялық аурулардың пайда болу мен таратылуына мүмкіндіктерді көбейтеді. Ал экономикалық тұрғыдан өте кедей елдердің болуы әлемдік экономика- ның дамуына, оның ресурстарын тиімді пайдалануына кері әсе- рін тигізеді.</w:t>
      </w:r>
    </w:p>
    <w:p w14:paraId="41F45009" w14:textId="090BA755" w:rsidR="00963F79" w:rsidRPr="00576656" w:rsidRDefault="00963F79" w:rsidP="000F2ADF">
      <w:pPr>
        <w:spacing w:after="0"/>
        <w:jc w:val="both"/>
        <w:rPr>
          <w:rFonts w:ascii="Times New Roman" w:hAnsi="Times New Roman" w:cs="Times New Roman"/>
          <w:color w:val="C00000"/>
          <w:lang w:val="kk-KZ"/>
        </w:rPr>
      </w:pPr>
    </w:p>
    <w:p w14:paraId="3A5F66DC" w14:textId="30FE64DA" w:rsidR="00806403" w:rsidRPr="00576656" w:rsidRDefault="00806403" w:rsidP="000F2ADF">
      <w:pPr>
        <w:spacing w:after="0"/>
        <w:jc w:val="both"/>
        <w:rPr>
          <w:rFonts w:ascii="Times New Roman" w:hAnsi="Times New Roman" w:cs="Times New Roman"/>
          <w:color w:val="000000"/>
          <w:shd w:val="clear" w:color="auto" w:fill="FFFFFF"/>
          <w:lang w:val="kk-KZ"/>
        </w:rPr>
      </w:pPr>
    </w:p>
    <w:p w14:paraId="1422F486" w14:textId="27C5A284" w:rsidR="00806403" w:rsidRDefault="00EB04A4" w:rsidP="00EB04A4">
      <w:pPr>
        <w:spacing w:after="0"/>
        <w:rPr>
          <w:rFonts w:ascii="Times New Roman" w:hAnsi="Times New Roman" w:cs="Times New Roman"/>
          <w:b/>
          <w:bCs/>
          <w:color w:val="C00000"/>
          <w:shd w:val="clear" w:color="auto" w:fill="FFFFFF"/>
          <w:lang w:val="kk-KZ"/>
        </w:rPr>
      </w:pPr>
      <w:r w:rsidRPr="00576656">
        <w:rPr>
          <w:rFonts w:ascii="Times New Roman" w:hAnsi="Times New Roman" w:cs="Times New Roman"/>
          <w:b/>
          <w:bCs/>
          <w:color w:val="C00000"/>
          <w:shd w:val="clear" w:color="auto" w:fill="FFFFFF"/>
          <w:lang w:val="kk-KZ"/>
        </w:rPr>
        <w:t>6. БП ҚР мектептердің басты проблемасын атайды</w:t>
      </w:r>
    </w:p>
    <w:p w14:paraId="63F85BA5" w14:textId="49E0C3E6" w:rsidR="00576656" w:rsidRDefault="00576656" w:rsidP="00EB04A4">
      <w:pPr>
        <w:spacing w:after="0"/>
        <w:rPr>
          <w:rFonts w:ascii="Times New Roman" w:hAnsi="Times New Roman" w:cs="Times New Roman"/>
          <w:b/>
          <w:bCs/>
          <w:color w:val="C00000"/>
          <w:shd w:val="clear" w:color="auto" w:fill="FFFFFF"/>
          <w:lang w:val="kk-KZ"/>
        </w:rPr>
      </w:pPr>
    </w:p>
    <w:p w14:paraId="4EC82B2A" w14:textId="5CAE4AA6" w:rsidR="00576656" w:rsidRDefault="00576656" w:rsidP="00156893">
      <w:pPr>
        <w:spacing w:after="0"/>
        <w:jc w:val="both"/>
        <w:rPr>
          <w:rFonts w:ascii="Times New Roman" w:hAnsi="Times New Roman" w:cs="Times New Roman"/>
          <w:color w:val="000000" w:themeColor="text1"/>
          <w:shd w:val="clear" w:color="auto" w:fill="FFFFFF"/>
          <w:lang w:val="kk-KZ"/>
        </w:rPr>
      </w:pPr>
      <w:r w:rsidRPr="00156893">
        <w:rPr>
          <w:rFonts w:ascii="Times New Roman" w:hAnsi="Times New Roman" w:cs="Times New Roman"/>
          <w:color w:val="000000" w:themeColor="text1"/>
          <w:shd w:val="clear" w:color="auto" w:fill="FFFFFF"/>
          <w:lang w:val="kk-KZ"/>
        </w:rPr>
        <w:t xml:space="preserve">Дефиниция: Мектеп </w:t>
      </w:r>
      <w:r w:rsidR="00156893" w:rsidRPr="00156893">
        <w:rPr>
          <w:rFonts w:ascii="Times New Roman" w:hAnsi="Times New Roman" w:cs="Times New Roman"/>
          <w:color w:val="000000" w:themeColor="text1"/>
          <w:shd w:val="clear" w:color="auto" w:fill="FFFFFF"/>
        </w:rPr>
        <w:t>–</w:t>
      </w:r>
      <w:r w:rsidR="00156893" w:rsidRPr="00156893">
        <w:rPr>
          <w:rFonts w:ascii="Times New Roman" w:hAnsi="Times New Roman" w:cs="Times New Roman"/>
          <w:color w:val="000000" w:themeColor="text1"/>
          <w:shd w:val="clear" w:color="auto" w:fill="FFFFFF"/>
          <w:lang w:val="kk-KZ"/>
        </w:rPr>
        <w:t xml:space="preserve"> білім ордасы. Ол жердегі проблемалар кезек күттірмейтін шешілуі керек мәселелер. Өйткені, елдің ертеңінің көрінісі қазіргі мектептің ахуалына тікелей байланысты. Ендеше, сіз бен біздің жеке мәселелеріміздің маңызы бұлақтай болса, мектептегі проблемасы теңіздей үлкен жауапкершілікті талап ететін мәселе. Ендеше, білім теңізінде кемемен жүріп байқаған проблемаларлы бірнеше аргументпен жіктеп көрейін.</w:t>
      </w:r>
    </w:p>
    <w:p w14:paraId="2572A403" w14:textId="3A0ADB89" w:rsidR="00E30BC6" w:rsidRDefault="00E30BC6" w:rsidP="00156893">
      <w:pPr>
        <w:spacing w:after="0"/>
        <w:jc w:val="both"/>
        <w:rPr>
          <w:rFonts w:ascii="Times New Roman" w:hAnsi="Times New Roman" w:cs="Times New Roman"/>
          <w:color w:val="000000" w:themeColor="text1"/>
          <w:shd w:val="clear" w:color="auto" w:fill="FFFFFF"/>
          <w:lang w:val="kk-KZ"/>
        </w:rPr>
      </w:pPr>
    </w:p>
    <w:p w14:paraId="11A58C79" w14:textId="77777777" w:rsidR="00062773" w:rsidRDefault="00E30BC6" w:rsidP="00156893">
      <w:pPr>
        <w:spacing w:after="0"/>
        <w:jc w:val="both"/>
        <w:rPr>
          <w:rFonts w:ascii="Times New Roman" w:hAnsi="Times New Roman" w:cs="Times New Roman"/>
          <w:color w:val="000000" w:themeColor="text1"/>
          <w:shd w:val="clear" w:color="auto" w:fill="FFFFFF"/>
          <w:lang w:val="kk-KZ"/>
        </w:rPr>
      </w:pPr>
      <w:r w:rsidRPr="00E30BC6">
        <w:rPr>
          <w:rFonts w:ascii="Times New Roman" w:hAnsi="Times New Roman" w:cs="Times New Roman"/>
          <w:color w:val="000000" w:themeColor="text1"/>
          <w:shd w:val="clear" w:color="auto" w:fill="FFFFFF"/>
        </w:rPr>
        <w:t>1-</w:t>
      </w:r>
      <w:r>
        <w:rPr>
          <w:rFonts w:ascii="Times New Roman" w:hAnsi="Times New Roman" w:cs="Times New Roman"/>
          <w:color w:val="000000" w:themeColor="text1"/>
          <w:shd w:val="clear" w:color="auto" w:fill="FFFFFF"/>
          <w:lang w:val="kk-KZ"/>
        </w:rPr>
        <w:t xml:space="preserve">аргумент. Оқулық. </w:t>
      </w:r>
    </w:p>
    <w:p w14:paraId="4D94E572" w14:textId="7C70E246" w:rsidR="00E30BC6" w:rsidRDefault="00E30BC6" w:rsidP="00156893">
      <w:pPr>
        <w:spacing w:after="0"/>
        <w:jc w:val="both"/>
        <w:rPr>
          <w:rFonts w:ascii="Times New Roman" w:hAnsi="Times New Roman" w:cs="Times New Roman"/>
          <w:color w:val="000000" w:themeColor="text1"/>
          <w:shd w:val="clear" w:color="auto" w:fill="FFFFFF"/>
          <w:lang w:val="kk-KZ"/>
        </w:rPr>
      </w:pPr>
      <w:r>
        <w:rPr>
          <w:rFonts w:ascii="Times New Roman" w:hAnsi="Times New Roman" w:cs="Times New Roman"/>
          <w:color w:val="000000" w:themeColor="text1"/>
          <w:shd w:val="clear" w:color="auto" w:fill="FFFFFF"/>
          <w:lang w:val="kk-KZ"/>
        </w:rPr>
        <w:t xml:space="preserve">Қазіргі таңда оқулықтардың сапасыздығы туралы көптеген дәлелдер мен </w:t>
      </w:r>
      <w:r w:rsidR="007B53AB">
        <w:rPr>
          <w:rFonts w:ascii="Times New Roman" w:hAnsi="Times New Roman" w:cs="Times New Roman"/>
          <w:color w:val="000000" w:themeColor="text1"/>
          <w:shd w:val="clear" w:color="auto" w:fill="FFFFFF"/>
          <w:lang w:val="kk-KZ"/>
        </w:rPr>
        <w:t>пікірлер қоғамда резонанс тудыруда. Иә, ол жай ғана ресурс болғанымен кітаптың оқушы алдында статусы өте жоғары. Ендеше оқулықтың сапасыздығы сауатсыздыққа бастайтын жол деп айтуға болады...</w:t>
      </w:r>
    </w:p>
    <w:p w14:paraId="5E1B4C4A" w14:textId="584A9DA8" w:rsidR="007B53AB" w:rsidRDefault="007B53AB" w:rsidP="00156893">
      <w:pPr>
        <w:spacing w:after="0"/>
        <w:jc w:val="both"/>
        <w:rPr>
          <w:rFonts w:ascii="Times New Roman" w:hAnsi="Times New Roman" w:cs="Times New Roman"/>
          <w:color w:val="000000" w:themeColor="text1"/>
          <w:shd w:val="clear" w:color="auto" w:fill="FFFFFF"/>
          <w:lang w:val="kk-KZ"/>
        </w:rPr>
      </w:pPr>
    </w:p>
    <w:p w14:paraId="4BE71DD9" w14:textId="77777777" w:rsidR="00062773" w:rsidRDefault="007B53AB" w:rsidP="00156893">
      <w:pPr>
        <w:spacing w:after="0"/>
        <w:jc w:val="both"/>
        <w:rPr>
          <w:rFonts w:ascii="Times New Roman" w:hAnsi="Times New Roman" w:cs="Times New Roman"/>
          <w:color w:val="000000" w:themeColor="text1"/>
          <w:shd w:val="clear" w:color="auto" w:fill="FFFFFF"/>
          <w:lang w:val="kk-KZ"/>
        </w:rPr>
      </w:pPr>
      <w:r w:rsidRPr="00062773">
        <w:rPr>
          <w:rFonts w:ascii="Times New Roman" w:hAnsi="Times New Roman" w:cs="Times New Roman"/>
          <w:color w:val="000000" w:themeColor="text1"/>
          <w:shd w:val="clear" w:color="auto" w:fill="FFFFFF"/>
          <w:lang w:val="kk-KZ"/>
        </w:rPr>
        <w:t>2-</w:t>
      </w:r>
      <w:r>
        <w:rPr>
          <w:rFonts w:ascii="Times New Roman" w:hAnsi="Times New Roman" w:cs="Times New Roman"/>
          <w:color w:val="000000" w:themeColor="text1"/>
          <w:shd w:val="clear" w:color="auto" w:fill="FFFFFF"/>
          <w:lang w:val="kk-KZ"/>
        </w:rPr>
        <w:t xml:space="preserve">аргумент. </w:t>
      </w:r>
      <w:r w:rsidR="00062773">
        <w:rPr>
          <w:rFonts w:ascii="Times New Roman" w:hAnsi="Times New Roman" w:cs="Times New Roman"/>
          <w:color w:val="000000" w:themeColor="text1"/>
          <w:shd w:val="clear" w:color="auto" w:fill="FFFFFF"/>
          <w:lang w:val="kk-KZ"/>
        </w:rPr>
        <w:t xml:space="preserve">Кадр. </w:t>
      </w:r>
    </w:p>
    <w:p w14:paraId="418F09A7" w14:textId="2E6AA275" w:rsidR="007B53AB" w:rsidRPr="00062773" w:rsidRDefault="007B53AB" w:rsidP="00156893">
      <w:pPr>
        <w:spacing w:after="0"/>
        <w:jc w:val="both"/>
        <w:rPr>
          <w:rFonts w:ascii="Times New Roman" w:hAnsi="Times New Roman" w:cs="Times New Roman"/>
          <w:color w:val="000000" w:themeColor="text1"/>
          <w:shd w:val="clear" w:color="auto" w:fill="FFFFFF"/>
          <w:lang w:val="kk-KZ"/>
        </w:rPr>
      </w:pPr>
      <w:r>
        <w:rPr>
          <w:rFonts w:ascii="Times New Roman" w:hAnsi="Times New Roman" w:cs="Times New Roman"/>
          <w:color w:val="000000" w:themeColor="text1"/>
          <w:shd w:val="clear" w:color="auto" w:fill="FFFFFF"/>
          <w:lang w:val="kk-KZ"/>
        </w:rPr>
        <w:t>Кадр сапасыздығы</w:t>
      </w:r>
      <w:r w:rsidR="00062773">
        <w:rPr>
          <w:rFonts w:ascii="Times New Roman" w:hAnsi="Times New Roman" w:cs="Times New Roman"/>
          <w:color w:val="000000" w:themeColor="text1"/>
          <w:shd w:val="clear" w:color="auto" w:fill="FFFFFF"/>
          <w:lang w:val="kk-KZ"/>
        </w:rPr>
        <w:t xml:space="preserve"> – ЖОО-лардың жауапсыздығынан туады.</w:t>
      </w:r>
    </w:p>
    <w:p w14:paraId="25FE1F97" w14:textId="210EB83A" w:rsidR="007B53AB" w:rsidRDefault="007B53AB" w:rsidP="00156893">
      <w:pPr>
        <w:spacing w:after="0"/>
        <w:jc w:val="both"/>
        <w:rPr>
          <w:rFonts w:ascii="Times New Roman" w:hAnsi="Times New Roman" w:cs="Times New Roman"/>
          <w:color w:val="000000" w:themeColor="text1"/>
          <w:shd w:val="clear" w:color="auto" w:fill="FFFFFF"/>
          <w:lang w:val="kk-KZ"/>
        </w:rPr>
      </w:pPr>
    </w:p>
    <w:p w14:paraId="4CBE50C7" w14:textId="170AA6F2" w:rsidR="007B53AB" w:rsidRDefault="007B53AB" w:rsidP="00156893">
      <w:pPr>
        <w:spacing w:after="0"/>
        <w:jc w:val="both"/>
        <w:rPr>
          <w:rFonts w:ascii="Times New Roman" w:hAnsi="Times New Roman" w:cs="Times New Roman"/>
          <w:color w:val="000000" w:themeColor="text1"/>
          <w:shd w:val="clear" w:color="auto" w:fill="FFFFFF"/>
          <w:lang w:val="kk-KZ"/>
        </w:rPr>
      </w:pPr>
      <w:r w:rsidRPr="00062773">
        <w:rPr>
          <w:rFonts w:ascii="Times New Roman" w:hAnsi="Times New Roman" w:cs="Times New Roman"/>
          <w:color w:val="000000" w:themeColor="text1"/>
          <w:shd w:val="clear" w:color="auto" w:fill="FFFFFF"/>
          <w:lang w:val="kk-KZ"/>
        </w:rPr>
        <w:t>3-</w:t>
      </w:r>
      <w:r>
        <w:rPr>
          <w:rFonts w:ascii="Times New Roman" w:hAnsi="Times New Roman" w:cs="Times New Roman"/>
          <w:color w:val="000000" w:themeColor="text1"/>
          <w:shd w:val="clear" w:color="auto" w:fill="FFFFFF"/>
          <w:lang w:val="kk-KZ"/>
        </w:rPr>
        <w:t xml:space="preserve">аргумент. Қағазбастылық. </w:t>
      </w:r>
    </w:p>
    <w:p w14:paraId="0EB3531B" w14:textId="1087E756" w:rsidR="00062773" w:rsidRDefault="00062773" w:rsidP="00156893">
      <w:pPr>
        <w:spacing w:after="0"/>
        <w:jc w:val="both"/>
        <w:rPr>
          <w:rFonts w:ascii="Times New Roman" w:hAnsi="Times New Roman" w:cs="Times New Roman"/>
          <w:color w:val="000000" w:themeColor="text1"/>
          <w:shd w:val="clear" w:color="auto" w:fill="FFFFFF"/>
          <w:lang w:val="kk-KZ"/>
        </w:rPr>
      </w:pPr>
    </w:p>
    <w:p w14:paraId="48C28E61" w14:textId="39B4A285" w:rsidR="00062773" w:rsidRDefault="00062773" w:rsidP="00156893">
      <w:pPr>
        <w:spacing w:after="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4-</w:t>
      </w:r>
      <w:r>
        <w:rPr>
          <w:rFonts w:ascii="Times New Roman" w:hAnsi="Times New Roman" w:cs="Times New Roman"/>
          <w:color w:val="000000" w:themeColor="text1"/>
          <w:shd w:val="clear" w:color="auto" w:fill="FFFFFF"/>
          <w:lang w:val="kk-KZ"/>
        </w:rPr>
        <w:t>аргумент. Басы артық іс</w:t>
      </w:r>
      <w:r>
        <w:rPr>
          <w:rFonts w:ascii="Times New Roman" w:hAnsi="Times New Roman" w:cs="Times New Roman"/>
          <w:color w:val="000000" w:themeColor="text1"/>
          <w:shd w:val="clear" w:color="auto" w:fill="FFFFFF"/>
        </w:rPr>
        <w:t>-</w:t>
      </w:r>
      <w:proofErr w:type="spellStart"/>
      <w:r>
        <w:rPr>
          <w:rFonts w:ascii="Times New Roman" w:hAnsi="Times New Roman" w:cs="Times New Roman"/>
          <w:color w:val="000000" w:themeColor="text1"/>
          <w:shd w:val="clear" w:color="auto" w:fill="FFFFFF"/>
        </w:rPr>
        <w:t>шаралар</w:t>
      </w:r>
      <w:proofErr w:type="spellEnd"/>
      <w:r>
        <w:rPr>
          <w:rFonts w:ascii="Times New Roman" w:hAnsi="Times New Roman" w:cs="Times New Roman"/>
          <w:color w:val="000000" w:themeColor="text1"/>
          <w:shd w:val="clear" w:color="auto" w:fill="FFFFFF"/>
        </w:rPr>
        <w:t>.</w:t>
      </w:r>
    </w:p>
    <w:p w14:paraId="61CB8E4C" w14:textId="591EEC79" w:rsidR="00062773" w:rsidRDefault="00062773" w:rsidP="00156893">
      <w:pPr>
        <w:spacing w:after="0"/>
        <w:jc w:val="both"/>
        <w:rPr>
          <w:rFonts w:ascii="Times New Roman" w:hAnsi="Times New Roman" w:cs="Times New Roman"/>
          <w:color w:val="000000" w:themeColor="text1"/>
          <w:shd w:val="clear" w:color="auto" w:fill="FFFFFF"/>
        </w:rPr>
      </w:pPr>
    </w:p>
    <w:p w14:paraId="1262C942" w14:textId="77777777" w:rsidR="00062773" w:rsidRPr="00062773" w:rsidRDefault="00062773" w:rsidP="00156893">
      <w:pPr>
        <w:spacing w:after="0"/>
        <w:jc w:val="both"/>
        <w:rPr>
          <w:rFonts w:ascii="Times New Roman" w:hAnsi="Times New Roman" w:cs="Times New Roman"/>
          <w:color w:val="000000" w:themeColor="text1"/>
          <w:shd w:val="clear" w:color="auto" w:fill="FFFFFF"/>
        </w:rPr>
      </w:pPr>
    </w:p>
    <w:p w14:paraId="2E06A02C" w14:textId="4F3B91D3" w:rsidR="00062773" w:rsidRDefault="00062773" w:rsidP="00156893">
      <w:pPr>
        <w:spacing w:after="0"/>
        <w:jc w:val="both"/>
        <w:rPr>
          <w:rFonts w:ascii="Times New Roman" w:hAnsi="Times New Roman" w:cs="Times New Roman"/>
          <w:color w:val="000000" w:themeColor="text1"/>
          <w:shd w:val="clear" w:color="auto" w:fill="FFFFFF"/>
          <w:lang w:val="kk-KZ"/>
        </w:rPr>
      </w:pPr>
    </w:p>
    <w:p w14:paraId="3B561D53" w14:textId="77777777" w:rsidR="00062773" w:rsidRPr="007B53AB" w:rsidRDefault="00062773" w:rsidP="00156893">
      <w:pPr>
        <w:spacing w:after="0"/>
        <w:jc w:val="both"/>
        <w:rPr>
          <w:rFonts w:ascii="Times New Roman" w:hAnsi="Times New Roman" w:cs="Times New Roman"/>
          <w:color w:val="000000" w:themeColor="text1"/>
          <w:shd w:val="clear" w:color="auto" w:fill="FFFFFF"/>
          <w:lang w:val="kk-KZ"/>
        </w:rPr>
      </w:pPr>
    </w:p>
    <w:p w14:paraId="78447835" w14:textId="5D3FADE9" w:rsidR="00156893" w:rsidRDefault="00156893" w:rsidP="00EB04A4">
      <w:pPr>
        <w:spacing w:after="0"/>
        <w:rPr>
          <w:rFonts w:ascii="Times New Roman" w:hAnsi="Times New Roman" w:cs="Times New Roman"/>
          <w:b/>
          <w:bCs/>
          <w:color w:val="C00000"/>
          <w:shd w:val="clear" w:color="auto" w:fill="FFFFFF"/>
          <w:lang w:val="kk-KZ"/>
        </w:rPr>
      </w:pPr>
    </w:p>
    <w:p w14:paraId="6EFFA98B" w14:textId="77777777" w:rsidR="00E30BC6" w:rsidRDefault="00E30BC6" w:rsidP="00EB04A4">
      <w:pPr>
        <w:spacing w:after="0"/>
        <w:rPr>
          <w:rFonts w:ascii="Times New Roman" w:hAnsi="Times New Roman" w:cs="Times New Roman"/>
          <w:b/>
          <w:bCs/>
          <w:color w:val="C00000"/>
          <w:shd w:val="clear" w:color="auto" w:fill="FFFFFF"/>
          <w:lang w:val="kk-KZ"/>
        </w:rPr>
      </w:pPr>
    </w:p>
    <w:p w14:paraId="0E954DF1" w14:textId="77777777" w:rsidR="00156893" w:rsidRDefault="00156893" w:rsidP="00EB04A4">
      <w:pPr>
        <w:spacing w:after="0"/>
        <w:rPr>
          <w:rFonts w:ascii="Times New Roman" w:hAnsi="Times New Roman" w:cs="Times New Roman"/>
          <w:b/>
          <w:bCs/>
          <w:color w:val="C00000"/>
          <w:shd w:val="clear" w:color="auto" w:fill="FFFFFF"/>
          <w:lang w:val="kk-KZ"/>
        </w:rPr>
      </w:pPr>
    </w:p>
    <w:p w14:paraId="7D1236AA" w14:textId="77777777" w:rsidR="00156893" w:rsidRPr="00156893" w:rsidRDefault="00156893" w:rsidP="00EB04A4">
      <w:pPr>
        <w:spacing w:after="0"/>
        <w:rPr>
          <w:rFonts w:ascii="Times New Roman" w:hAnsi="Times New Roman" w:cs="Times New Roman"/>
          <w:b/>
          <w:bCs/>
          <w:color w:val="C00000"/>
          <w:shd w:val="clear" w:color="auto" w:fill="FFFFFF"/>
          <w:lang w:val="kk-KZ"/>
        </w:rPr>
      </w:pPr>
    </w:p>
    <w:p w14:paraId="123E3831" w14:textId="77777777" w:rsidR="00806403" w:rsidRPr="00576656" w:rsidRDefault="00806403" w:rsidP="000F2ADF">
      <w:pPr>
        <w:spacing w:after="0"/>
        <w:jc w:val="both"/>
        <w:rPr>
          <w:rFonts w:ascii="Times New Roman" w:hAnsi="Times New Roman" w:cs="Times New Roman"/>
          <w:color w:val="C00000"/>
          <w:lang w:val="kk-KZ"/>
        </w:rPr>
      </w:pPr>
    </w:p>
    <w:sectPr w:rsidR="00806403" w:rsidRPr="00576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A98"/>
    <w:multiLevelType w:val="multilevel"/>
    <w:tmpl w:val="F7AE93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6073"/>
    <w:multiLevelType w:val="multilevel"/>
    <w:tmpl w:val="AB544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C0777"/>
    <w:multiLevelType w:val="hybridMultilevel"/>
    <w:tmpl w:val="F68E2D80"/>
    <w:lvl w:ilvl="0" w:tplc="3132B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ED3DA9"/>
    <w:multiLevelType w:val="hybridMultilevel"/>
    <w:tmpl w:val="CF42C256"/>
    <w:lvl w:ilvl="0" w:tplc="7BF6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2A2E64"/>
    <w:multiLevelType w:val="multilevel"/>
    <w:tmpl w:val="F48426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4414D"/>
    <w:multiLevelType w:val="multilevel"/>
    <w:tmpl w:val="D772C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03FD4"/>
    <w:multiLevelType w:val="multilevel"/>
    <w:tmpl w:val="ADD664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576A2"/>
    <w:multiLevelType w:val="multilevel"/>
    <w:tmpl w:val="0450D1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60300">
    <w:abstractNumId w:val="2"/>
  </w:num>
  <w:num w:numId="2" w16cid:durableId="1587348701">
    <w:abstractNumId w:val="5"/>
  </w:num>
  <w:num w:numId="3" w16cid:durableId="1355837422">
    <w:abstractNumId w:val="4"/>
  </w:num>
  <w:num w:numId="4" w16cid:durableId="977419741">
    <w:abstractNumId w:val="0"/>
  </w:num>
  <w:num w:numId="5" w16cid:durableId="418789908">
    <w:abstractNumId w:val="1"/>
  </w:num>
  <w:num w:numId="6" w16cid:durableId="1897859706">
    <w:abstractNumId w:val="6"/>
  </w:num>
  <w:num w:numId="7" w16cid:durableId="832373125">
    <w:abstractNumId w:val="7"/>
  </w:num>
  <w:num w:numId="8" w16cid:durableId="529610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CA"/>
    <w:rsid w:val="00017F1A"/>
    <w:rsid w:val="0004615F"/>
    <w:rsid w:val="00050556"/>
    <w:rsid w:val="00062773"/>
    <w:rsid w:val="000C660A"/>
    <w:rsid w:val="000F2ADF"/>
    <w:rsid w:val="00156893"/>
    <w:rsid w:val="00186667"/>
    <w:rsid w:val="001A274F"/>
    <w:rsid w:val="001B1CDD"/>
    <w:rsid w:val="001D58DB"/>
    <w:rsid w:val="00207437"/>
    <w:rsid w:val="00275B29"/>
    <w:rsid w:val="003027BA"/>
    <w:rsid w:val="003138F2"/>
    <w:rsid w:val="003C63B3"/>
    <w:rsid w:val="00435E74"/>
    <w:rsid w:val="004C414F"/>
    <w:rsid w:val="005012B6"/>
    <w:rsid w:val="00523201"/>
    <w:rsid w:val="00576656"/>
    <w:rsid w:val="005B3123"/>
    <w:rsid w:val="005D3B2F"/>
    <w:rsid w:val="00654D1B"/>
    <w:rsid w:val="006C7BC2"/>
    <w:rsid w:val="007067C3"/>
    <w:rsid w:val="00784D1C"/>
    <w:rsid w:val="007A5FAF"/>
    <w:rsid w:val="007A761A"/>
    <w:rsid w:val="007B53AB"/>
    <w:rsid w:val="007F7658"/>
    <w:rsid w:val="00806403"/>
    <w:rsid w:val="00806BC0"/>
    <w:rsid w:val="008107B2"/>
    <w:rsid w:val="00845B1C"/>
    <w:rsid w:val="00861FF7"/>
    <w:rsid w:val="008D1FBA"/>
    <w:rsid w:val="008E18ED"/>
    <w:rsid w:val="008E6BDD"/>
    <w:rsid w:val="008F22A1"/>
    <w:rsid w:val="00926F52"/>
    <w:rsid w:val="009372FE"/>
    <w:rsid w:val="00963F79"/>
    <w:rsid w:val="00983A91"/>
    <w:rsid w:val="009C61BA"/>
    <w:rsid w:val="009F4F54"/>
    <w:rsid w:val="00A55445"/>
    <w:rsid w:val="00AD5E21"/>
    <w:rsid w:val="00B73459"/>
    <w:rsid w:val="00BC67BD"/>
    <w:rsid w:val="00C52D6A"/>
    <w:rsid w:val="00C760A6"/>
    <w:rsid w:val="00CD53BA"/>
    <w:rsid w:val="00CD724A"/>
    <w:rsid w:val="00D146A8"/>
    <w:rsid w:val="00D2327B"/>
    <w:rsid w:val="00D60DA6"/>
    <w:rsid w:val="00D741DA"/>
    <w:rsid w:val="00D91978"/>
    <w:rsid w:val="00DC1AD1"/>
    <w:rsid w:val="00DF73AD"/>
    <w:rsid w:val="00E30BC6"/>
    <w:rsid w:val="00EB04A4"/>
    <w:rsid w:val="00EF2AA1"/>
    <w:rsid w:val="00EF5DF0"/>
    <w:rsid w:val="00F7096D"/>
    <w:rsid w:val="00F83CA2"/>
    <w:rsid w:val="00F91046"/>
    <w:rsid w:val="00FB44AD"/>
    <w:rsid w:val="00FC23CA"/>
    <w:rsid w:val="00FE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6A08"/>
  <w15:chartTrackingRefBased/>
  <w15:docId w15:val="{3EA1624F-F0E2-437E-B7FB-6C354AE3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74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01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017F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AA1"/>
    <w:pPr>
      <w:ind w:left="720"/>
      <w:contextualSpacing/>
    </w:pPr>
  </w:style>
  <w:style w:type="paragraph" w:styleId="a4">
    <w:name w:val="Normal (Web)"/>
    <w:basedOn w:val="a"/>
    <w:uiPriority w:val="99"/>
    <w:semiHidden/>
    <w:unhideWhenUsed/>
    <w:rsid w:val="00F83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17F1A"/>
    <w:rPr>
      <w:rFonts w:ascii="Times New Roman" w:eastAsia="Times New Roman" w:hAnsi="Times New Roman" w:cs="Times New Roman"/>
      <w:b/>
      <w:bCs/>
      <w:sz w:val="27"/>
      <w:szCs w:val="27"/>
      <w:lang w:eastAsia="ru-RU"/>
    </w:rPr>
  </w:style>
  <w:style w:type="character" w:customStyle="1" w:styleId="mw-headline">
    <w:name w:val="mw-headline"/>
    <w:basedOn w:val="a0"/>
    <w:rsid w:val="00017F1A"/>
  </w:style>
  <w:style w:type="character" w:customStyle="1" w:styleId="mw-editsection">
    <w:name w:val="mw-editsection"/>
    <w:basedOn w:val="a0"/>
    <w:rsid w:val="00017F1A"/>
  </w:style>
  <w:style w:type="character" w:customStyle="1" w:styleId="mw-editsection-bracket">
    <w:name w:val="mw-editsection-bracket"/>
    <w:basedOn w:val="a0"/>
    <w:rsid w:val="00017F1A"/>
  </w:style>
  <w:style w:type="character" w:styleId="a5">
    <w:name w:val="Hyperlink"/>
    <w:basedOn w:val="a0"/>
    <w:uiPriority w:val="99"/>
    <w:semiHidden/>
    <w:unhideWhenUsed/>
    <w:rsid w:val="00017F1A"/>
    <w:rPr>
      <w:color w:val="0000FF"/>
      <w:u w:val="single"/>
    </w:rPr>
  </w:style>
  <w:style w:type="character" w:customStyle="1" w:styleId="mw-editsection-divider">
    <w:name w:val="mw-editsection-divider"/>
    <w:basedOn w:val="a0"/>
    <w:rsid w:val="00017F1A"/>
  </w:style>
  <w:style w:type="character" w:customStyle="1" w:styleId="20">
    <w:name w:val="Заголовок 2 Знак"/>
    <w:basedOn w:val="a0"/>
    <w:link w:val="2"/>
    <w:uiPriority w:val="9"/>
    <w:semiHidden/>
    <w:rsid w:val="005012B6"/>
    <w:rPr>
      <w:rFonts w:asciiTheme="majorHAnsi" w:eastAsiaTheme="majorEastAsia" w:hAnsiTheme="majorHAnsi" w:cstheme="majorBidi"/>
      <w:color w:val="2F5496" w:themeColor="accent1" w:themeShade="BF"/>
      <w:sz w:val="26"/>
      <w:szCs w:val="26"/>
    </w:rPr>
  </w:style>
  <w:style w:type="character" w:styleId="a6">
    <w:name w:val="Emphasis"/>
    <w:basedOn w:val="a0"/>
    <w:uiPriority w:val="20"/>
    <w:qFormat/>
    <w:rsid w:val="006C7BC2"/>
    <w:rPr>
      <w:i/>
      <w:iCs/>
    </w:rPr>
  </w:style>
  <w:style w:type="character" w:customStyle="1" w:styleId="10">
    <w:name w:val="Заголовок 1 Знак"/>
    <w:basedOn w:val="a0"/>
    <w:link w:val="1"/>
    <w:uiPriority w:val="9"/>
    <w:rsid w:val="00D741DA"/>
    <w:rPr>
      <w:rFonts w:asciiTheme="majorHAnsi" w:eastAsiaTheme="majorEastAsia" w:hAnsiTheme="majorHAnsi" w:cstheme="majorBidi"/>
      <w:color w:val="2F5496" w:themeColor="accent1" w:themeShade="BF"/>
      <w:sz w:val="32"/>
      <w:szCs w:val="32"/>
    </w:rPr>
  </w:style>
  <w:style w:type="character" w:styleId="a7">
    <w:name w:val="Strong"/>
    <w:basedOn w:val="a0"/>
    <w:uiPriority w:val="22"/>
    <w:qFormat/>
    <w:rsid w:val="0093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009">
      <w:bodyDiv w:val="1"/>
      <w:marLeft w:val="0"/>
      <w:marRight w:val="0"/>
      <w:marTop w:val="0"/>
      <w:marBottom w:val="0"/>
      <w:divBdr>
        <w:top w:val="none" w:sz="0" w:space="0" w:color="auto"/>
        <w:left w:val="none" w:sz="0" w:space="0" w:color="auto"/>
        <w:bottom w:val="none" w:sz="0" w:space="0" w:color="auto"/>
        <w:right w:val="none" w:sz="0" w:space="0" w:color="auto"/>
      </w:divBdr>
    </w:div>
    <w:div w:id="659694648">
      <w:bodyDiv w:val="1"/>
      <w:marLeft w:val="0"/>
      <w:marRight w:val="0"/>
      <w:marTop w:val="0"/>
      <w:marBottom w:val="0"/>
      <w:divBdr>
        <w:top w:val="none" w:sz="0" w:space="0" w:color="auto"/>
        <w:left w:val="none" w:sz="0" w:space="0" w:color="auto"/>
        <w:bottom w:val="none" w:sz="0" w:space="0" w:color="auto"/>
        <w:right w:val="none" w:sz="0" w:space="0" w:color="auto"/>
      </w:divBdr>
    </w:div>
    <w:div w:id="686249119">
      <w:bodyDiv w:val="1"/>
      <w:marLeft w:val="0"/>
      <w:marRight w:val="0"/>
      <w:marTop w:val="0"/>
      <w:marBottom w:val="0"/>
      <w:divBdr>
        <w:top w:val="none" w:sz="0" w:space="0" w:color="auto"/>
        <w:left w:val="none" w:sz="0" w:space="0" w:color="auto"/>
        <w:bottom w:val="none" w:sz="0" w:space="0" w:color="auto"/>
        <w:right w:val="none" w:sz="0" w:space="0" w:color="auto"/>
      </w:divBdr>
    </w:div>
    <w:div w:id="824201127">
      <w:bodyDiv w:val="1"/>
      <w:marLeft w:val="0"/>
      <w:marRight w:val="0"/>
      <w:marTop w:val="0"/>
      <w:marBottom w:val="0"/>
      <w:divBdr>
        <w:top w:val="none" w:sz="0" w:space="0" w:color="auto"/>
        <w:left w:val="none" w:sz="0" w:space="0" w:color="auto"/>
        <w:bottom w:val="none" w:sz="0" w:space="0" w:color="auto"/>
        <w:right w:val="none" w:sz="0" w:space="0" w:color="auto"/>
      </w:divBdr>
    </w:div>
    <w:div w:id="941230336">
      <w:bodyDiv w:val="1"/>
      <w:marLeft w:val="0"/>
      <w:marRight w:val="0"/>
      <w:marTop w:val="0"/>
      <w:marBottom w:val="0"/>
      <w:divBdr>
        <w:top w:val="none" w:sz="0" w:space="0" w:color="auto"/>
        <w:left w:val="none" w:sz="0" w:space="0" w:color="auto"/>
        <w:bottom w:val="none" w:sz="0" w:space="0" w:color="auto"/>
        <w:right w:val="none" w:sz="0" w:space="0" w:color="auto"/>
      </w:divBdr>
    </w:div>
    <w:div w:id="1134565956">
      <w:bodyDiv w:val="1"/>
      <w:marLeft w:val="0"/>
      <w:marRight w:val="0"/>
      <w:marTop w:val="0"/>
      <w:marBottom w:val="0"/>
      <w:divBdr>
        <w:top w:val="none" w:sz="0" w:space="0" w:color="auto"/>
        <w:left w:val="none" w:sz="0" w:space="0" w:color="auto"/>
        <w:bottom w:val="none" w:sz="0" w:space="0" w:color="auto"/>
        <w:right w:val="none" w:sz="0" w:space="0" w:color="auto"/>
      </w:divBdr>
    </w:div>
    <w:div w:id="1145321223">
      <w:bodyDiv w:val="1"/>
      <w:marLeft w:val="0"/>
      <w:marRight w:val="0"/>
      <w:marTop w:val="0"/>
      <w:marBottom w:val="0"/>
      <w:divBdr>
        <w:top w:val="none" w:sz="0" w:space="0" w:color="auto"/>
        <w:left w:val="none" w:sz="0" w:space="0" w:color="auto"/>
        <w:bottom w:val="none" w:sz="0" w:space="0" w:color="auto"/>
        <w:right w:val="none" w:sz="0" w:space="0" w:color="auto"/>
      </w:divBdr>
    </w:div>
    <w:div w:id="1223829877">
      <w:bodyDiv w:val="1"/>
      <w:marLeft w:val="0"/>
      <w:marRight w:val="0"/>
      <w:marTop w:val="0"/>
      <w:marBottom w:val="0"/>
      <w:divBdr>
        <w:top w:val="none" w:sz="0" w:space="0" w:color="auto"/>
        <w:left w:val="none" w:sz="0" w:space="0" w:color="auto"/>
        <w:bottom w:val="none" w:sz="0" w:space="0" w:color="auto"/>
        <w:right w:val="none" w:sz="0" w:space="0" w:color="auto"/>
      </w:divBdr>
    </w:div>
    <w:div w:id="1250508454">
      <w:bodyDiv w:val="1"/>
      <w:marLeft w:val="0"/>
      <w:marRight w:val="0"/>
      <w:marTop w:val="0"/>
      <w:marBottom w:val="0"/>
      <w:divBdr>
        <w:top w:val="none" w:sz="0" w:space="0" w:color="auto"/>
        <w:left w:val="none" w:sz="0" w:space="0" w:color="auto"/>
        <w:bottom w:val="none" w:sz="0" w:space="0" w:color="auto"/>
        <w:right w:val="none" w:sz="0" w:space="0" w:color="auto"/>
      </w:divBdr>
    </w:div>
    <w:div w:id="1350764929">
      <w:bodyDiv w:val="1"/>
      <w:marLeft w:val="0"/>
      <w:marRight w:val="0"/>
      <w:marTop w:val="0"/>
      <w:marBottom w:val="0"/>
      <w:divBdr>
        <w:top w:val="none" w:sz="0" w:space="0" w:color="auto"/>
        <w:left w:val="none" w:sz="0" w:space="0" w:color="auto"/>
        <w:bottom w:val="none" w:sz="0" w:space="0" w:color="auto"/>
        <w:right w:val="none" w:sz="0" w:space="0" w:color="auto"/>
      </w:divBdr>
    </w:div>
    <w:div w:id="1587349985">
      <w:bodyDiv w:val="1"/>
      <w:marLeft w:val="0"/>
      <w:marRight w:val="0"/>
      <w:marTop w:val="0"/>
      <w:marBottom w:val="0"/>
      <w:divBdr>
        <w:top w:val="none" w:sz="0" w:space="0" w:color="auto"/>
        <w:left w:val="none" w:sz="0" w:space="0" w:color="auto"/>
        <w:bottom w:val="none" w:sz="0" w:space="0" w:color="auto"/>
        <w:right w:val="none" w:sz="0" w:space="0" w:color="auto"/>
      </w:divBdr>
    </w:div>
    <w:div w:id="20411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2%9A%D2%B1%D2%9B%D1%8B%D2%9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F0A7-CB77-476C-AEA7-63ECACE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6</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2022-05-17T09:33:00Z</dcterms:created>
  <dcterms:modified xsi:type="dcterms:W3CDTF">2022-05-18T12:44:00Z</dcterms:modified>
</cp:coreProperties>
</file>